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3F6" w:rsidRPr="000F73F6" w:rsidRDefault="000F73F6" w:rsidP="000F73F6">
      <w:pPr>
        <w:pBdr>
          <w:bottom w:val="single" w:sz="6" w:space="0" w:color="AAAAAA"/>
        </w:pBdr>
        <w:spacing w:after="24" w:line="288" w:lineRule="atLeast"/>
        <w:outlineLvl w:val="0"/>
        <w:rPr>
          <w:rFonts w:ascii="Arial" w:eastAsia="Times New Roman" w:hAnsi="Arial" w:cs="Arial"/>
          <w:i w:val="0"/>
          <w:iCs w:val="0"/>
          <w:color w:val="000000"/>
          <w:kern w:val="36"/>
          <w:sz w:val="38"/>
          <w:szCs w:val="38"/>
          <w:lang w:val="pt-PT" w:eastAsia="pt-BR"/>
        </w:rPr>
      </w:pPr>
      <w:r w:rsidRPr="000F73F6">
        <w:rPr>
          <w:rFonts w:ascii="Arial" w:eastAsia="Times New Roman" w:hAnsi="Arial" w:cs="Arial"/>
          <w:i w:val="0"/>
          <w:iCs w:val="0"/>
          <w:color w:val="000000"/>
          <w:kern w:val="36"/>
          <w:sz w:val="38"/>
          <w:szCs w:val="38"/>
          <w:lang w:val="pt-PT" w:eastAsia="pt-BR"/>
        </w:rPr>
        <w:t>Fator V de Leiden</w:t>
      </w:r>
    </w:p>
    <w:p w:rsidR="000F73F6" w:rsidRPr="000F73F6" w:rsidRDefault="000F73F6" w:rsidP="000F73F6">
      <w:pPr>
        <w:spacing w:before="96" w:after="120" w:line="360" w:lineRule="atLeast"/>
        <w:rPr>
          <w:rFonts w:ascii="Arial" w:eastAsia="Times New Roman" w:hAnsi="Arial" w:cs="Arial"/>
          <w:i w:val="0"/>
          <w:iCs w:val="0"/>
          <w:color w:val="000000"/>
          <w:sz w:val="19"/>
          <w:szCs w:val="19"/>
          <w:lang w:val="pt-PT" w:eastAsia="pt-BR"/>
        </w:rPr>
      </w:pPr>
      <w:r w:rsidRPr="000F73F6">
        <w:rPr>
          <w:rFonts w:ascii="Arial" w:eastAsia="Times New Roman" w:hAnsi="Arial" w:cs="Arial"/>
          <w:b/>
          <w:bCs/>
          <w:i w:val="0"/>
          <w:iCs w:val="0"/>
          <w:color w:val="000000"/>
          <w:sz w:val="19"/>
          <w:szCs w:val="19"/>
          <w:lang w:val="pt-PT" w:eastAsia="pt-BR"/>
        </w:rPr>
        <w:t>Fator V Leiden</w:t>
      </w:r>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é o nome dado a uma</w:t>
      </w:r>
      <w:r w:rsidRPr="000F73F6">
        <w:rPr>
          <w:rFonts w:ascii="Arial" w:eastAsia="Times New Roman" w:hAnsi="Arial" w:cs="Arial"/>
          <w:i w:val="0"/>
          <w:iCs w:val="0"/>
          <w:color w:val="000000"/>
          <w:sz w:val="19"/>
          <w:lang w:val="pt-PT" w:eastAsia="pt-BR"/>
        </w:rPr>
        <w:t> </w:t>
      </w:r>
      <w:hyperlink r:id="rId5" w:tooltip="Mutação" w:history="1">
        <w:r w:rsidRPr="000F73F6">
          <w:rPr>
            <w:rFonts w:ascii="Arial" w:eastAsia="Times New Roman" w:hAnsi="Arial" w:cs="Arial"/>
            <w:i w:val="0"/>
            <w:iCs w:val="0"/>
            <w:color w:val="0B0080"/>
            <w:sz w:val="19"/>
            <w:u w:val="single"/>
            <w:lang w:val="pt-PT" w:eastAsia="pt-BR"/>
          </w:rPr>
          <w:t>mutação</w:t>
        </w:r>
      </w:hyperlink>
      <w:r w:rsidRPr="000F73F6">
        <w:rPr>
          <w:rFonts w:ascii="Arial" w:eastAsia="Times New Roman" w:hAnsi="Arial" w:cs="Arial"/>
          <w:i w:val="0"/>
          <w:iCs w:val="0"/>
          <w:color w:val="000000"/>
          <w:sz w:val="19"/>
          <w:lang w:val="pt-PT" w:eastAsia="pt-BR"/>
        </w:rPr>
        <w:t> </w:t>
      </w:r>
      <w:hyperlink r:id="rId6" w:tooltip="Genética" w:history="1">
        <w:r w:rsidRPr="000F73F6">
          <w:rPr>
            <w:rFonts w:ascii="Arial" w:eastAsia="Times New Roman" w:hAnsi="Arial" w:cs="Arial"/>
            <w:i w:val="0"/>
            <w:iCs w:val="0"/>
            <w:color w:val="0B0080"/>
            <w:sz w:val="19"/>
            <w:u w:val="single"/>
            <w:lang w:val="pt-PT" w:eastAsia="pt-BR"/>
          </w:rPr>
          <w:t>genética</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humana do</w:t>
      </w:r>
      <w:r w:rsidRPr="000F73F6">
        <w:rPr>
          <w:rFonts w:ascii="Arial" w:eastAsia="Times New Roman" w:hAnsi="Arial" w:cs="Arial"/>
          <w:i w:val="0"/>
          <w:iCs w:val="0"/>
          <w:color w:val="000000"/>
          <w:sz w:val="19"/>
          <w:lang w:val="pt-PT" w:eastAsia="pt-BR"/>
        </w:rPr>
        <w:t> </w:t>
      </w:r>
      <w:hyperlink r:id="rId7" w:tooltip="Fator V (página não existe)" w:history="1">
        <w:r w:rsidRPr="000F73F6">
          <w:rPr>
            <w:rFonts w:ascii="Arial" w:eastAsia="Times New Roman" w:hAnsi="Arial" w:cs="Arial"/>
            <w:i w:val="0"/>
            <w:iCs w:val="0"/>
            <w:color w:val="A55858"/>
            <w:sz w:val="19"/>
            <w:u w:val="single"/>
            <w:lang w:val="pt-PT" w:eastAsia="pt-BR"/>
          </w:rPr>
          <w:t>fator V</w:t>
        </w:r>
      </w:hyperlink>
      <w:r w:rsidRPr="000F73F6">
        <w:rPr>
          <w:rFonts w:ascii="Arial" w:eastAsia="Times New Roman" w:hAnsi="Arial" w:cs="Arial"/>
          <w:i w:val="0"/>
          <w:iCs w:val="0"/>
          <w:color w:val="000000"/>
          <w:sz w:val="19"/>
          <w:szCs w:val="19"/>
          <w:lang w:val="pt-PT" w:eastAsia="pt-BR"/>
        </w:rPr>
        <w:t>. Nessa doença, de origem genética,</w:t>
      </w:r>
      <w:r w:rsidRPr="000F73F6">
        <w:rPr>
          <w:rFonts w:ascii="Arial" w:eastAsia="Times New Roman" w:hAnsi="Arial" w:cs="Arial"/>
          <w:i w:val="0"/>
          <w:iCs w:val="0"/>
          <w:color w:val="000000"/>
          <w:sz w:val="19"/>
          <w:lang w:val="pt-PT" w:eastAsia="pt-BR"/>
        </w:rPr>
        <w:t> </w:t>
      </w:r>
      <w:hyperlink r:id="rId8" w:tooltip="Autossomo" w:history="1">
        <w:r w:rsidRPr="000F73F6">
          <w:rPr>
            <w:rFonts w:ascii="Arial" w:eastAsia="Times New Roman" w:hAnsi="Arial" w:cs="Arial"/>
            <w:i w:val="0"/>
            <w:iCs w:val="0"/>
            <w:color w:val="0B0080"/>
            <w:sz w:val="19"/>
            <w:u w:val="single"/>
            <w:lang w:val="pt-PT" w:eastAsia="pt-BR"/>
          </w:rPr>
          <w:t>autosômica</w:t>
        </w:r>
      </w:hyperlink>
      <w:r w:rsidRPr="000F73F6">
        <w:rPr>
          <w:rFonts w:ascii="Arial" w:eastAsia="Times New Roman" w:hAnsi="Arial" w:cs="Arial"/>
          <w:i w:val="0"/>
          <w:iCs w:val="0"/>
          <w:color w:val="000000"/>
          <w:sz w:val="19"/>
          <w:lang w:val="pt-PT" w:eastAsia="pt-BR"/>
        </w:rPr>
        <w:t> </w:t>
      </w:r>
      <w:hyperlink r:id="rId9" w:tooltip="Alelo" w:history="1">
        <w:r w:rsidRPr="000F73F6">
          <w:rPr>
            <w:rFonts w:ascii="Arial" w:eastAsia="Times New Roman" w:hAnsi="Arial" w:cs="Arial"/>
            <w:i w:val="0"/>
            <w:iCs w:val="0"/>
            <w:color w:val="0B0080"/>
            <w:sz w:val="19"/>
            <w:u w:val="single"/>
            <w:lang w:val="pt-PT" w:eastAsia="pt-BR"/>
          </w:rPr>
          <w:t>dominante</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e, portanto,</w:t>
      </w:r>
      <w:r w:rsidRPr="000F73F6">
        <w:rPr>
          <w:rFonts w:ascii="Arial" w:eastAsia="Times New Roman" w:hAnsi="Arial" w:cs="Arial"/>
          <w:i w:val="0"/>
          <w:iCs w:val="0"/>
          <w:color w:val="000000"/>
          <w:sz w:val="19"/>
          <w:lang w:val="pt-PT" w:eastAsia="pt-BR"/>
        </w:rPr>
        <w:t> </w:t>
      </w:r>
      <w:hyperlink r:id="rId10" w:tooltip="Hereditária" w:history="1">
        <w:r w:rsidRPr="000F73F6">
          <w:rPr>
            <w:rFonts w:ascii="Arial" w:eastAsia="Times New Roman" w:hAnsi="Arial" w:cs="Arial"/>
            <w:i w:val="0"/>
            <w:iCs w:val="0"/>
            <w:color w:val="0B0080"/>
            <w:sz w:val="19"/>
            <w:u w:val="single"/>
            <w:lang w:val="pt-PT" w:eastAsia="pt-BR"/>
          </w:rPr>
          <w:t>hereditária</w:t>
        </w:r>
      </w:hyperlink>
      <w:r w:rsidRPr="000F73F6">
        <w:rPr>
          <w:rFonts w:ascii="Arial" w:eastAsia="Times New Roman" w:hAnsi="Arial" w:cs="Arial"/>
          <w:i w:val="0"/>
          <w:iCs w:val="0"/>
          <w:color w:val="000000"/>
          <w:sz w:val="19"/>
          <w:szCs w:val="19"/>
          <w:lang w:val="pt-PT" w:eastAsia="pt-BR"/>
        </w:rPr>
        <w:t>, há uma interferência na atuação da</w:t>
      </w:r>
      <w:r w:rsidRPr="000F73F6">
        <w:rPr>
          <w:rFonts w:ascii="Arial" w:eastAsia="Times New Roman" w:hAnsi="Arial" w:cs="Arial"/>
          <w:i w:val="0"/>
          <w:iCs w:val="0"/>
          <w:color w:val="000000"/>
          <w:sz w:val="19"/>
          <w:lang w:val="pt-PT" w:eastAsia="pt-BR"/>
        </w:rPr>
        <w:t> </w:t>
      </w:r>
      <w:hyperlink r:id="rId11" w:tooltip="Proteína C" w:history="1">
        <w:r w:rsidRPr="000F73F6">
          <w:rPr>
            <w:rFonts w:ascii="Arial" w:eastAsia="Times New Roman" w:hAnsi="Arial" w:cs="Arial"/>
            <w:i w:val="0"/>
            <w:iCs w:val="0"/>
            <w:color w:val="0B0080"/>
            <w:sz w:val="19"/>
            <w:u w:val="single"/>
            <w:lang w:val="pt-PT" w:eastAsia="pt-BR"/>
          </w:rPr>
          <w:t>proteína C</w:t>
        </w:r>
      </w:hyperlink>
      <w:r w:rsidRPr="000F73F6">
        <w:rPr>
          <w:rFonts w:ascii="Arial" w:eastAsia="Times New Roman" w:hAnsi="Arial" w:cs="Arial"/>
          <w:i w:val="0"/>
          <w:iCs w:val="0"/>
          <w:color w:val="000000"/>
          <w:sz w:val="19"/>
          <w:szCs w:val="19"/>
          <w:lang w:val="pt-PT" w:eastAsia="pt-BR"/>
        </w:rPr>
        <w:t>, na sua forma ativada, causando uma predisposição à</w:t>
      </w:r>
      <w:r w:rsidRPr="000F73F6">
        <w:rPr>
          <w:rFonts w:ascii="Arial" w:eastAsia="Times New Roman" w:hAnsi="Arial" w:cs="Arial"/>
          <w:i w:val="0"/>
          <w:iCs w:val="0"/>
          <w:color w:val="000000"/>
          <w:sz w:val="19"/>
          <w:lang w:val="pt-PT" w:eastAsia="pt-BR"/>
        </w:rPr>
        <w:t> </w:t>
      </w:r>
      <w:hyperlink r:id="rId12" w:tooltip="Coagulação" w:history="1">
        <w:r w:rsidRPr="000F73F6">
          <w:rPr>
            <w:rFonts w:ascii="Arial" w:eastAsia="Times New Roman" w:hAnsi="Arial" w:cs="Arial"/>
            <w:i w:val="0"/>
            <w:iCs w:val="0"/>
            <w:color w:val="0B0080"/>
            <w:sz w:val="19"/>
            <w:u w:val="single"/>
            <w:lang w:val="pt-PT" w:eastAsia="pt-BR"/>
          </w:rPr>
          <w:t>hipercoabilidade</w:t>
        </w:r>
      </w:hyperlink>
      <w:r w:rsidRPr="000F73F6">
        <w:rPr>
          <w:rFonts w:ascii="Arial" w:eastAsia="Times New Roman" w:hAnsi="Arial" w:cs="Arial"/>
          <w:i w:val="0"/>
          <w:iCs w:val="0"/>
          <w:color w:val="000000"/>
          <w:sz w:val="19"/>
          <w:szCs w:val="19"/>
          <w:lang w:val="pt-PT" w:eastAsia="pt-BR"/>
        </w:rPr>
        <w:t>e à</w:t>
      </w:r>
      <w:r w:rsidRPr="000F73F6">
        <w:rPr>
          <w:rFonts w:ascii="Arial" w:eastAsia="Times New Roman" w:hAnsi="Arial" w:cs="Arial"/>
          <w:i w:val="0"/>
          <w:iCs w:val="0"/>
          <w:color w:val="000000"/>
          <w:sz w:val="19"/>
          <w:lang w:val="pt-PT" w:eastAsia="pt-BR"/>
        </w:rPr>
        <w:t> </w:t>
      </w:r>
      <w:hyperlink r:id="rId13" w:tooltip="Trombose" w:history="1">
        <w:r w:rsidRPr="000F73F6">
          <w:rPr>
            <w:rFonts w:ascii="Arial" w:eastAsia="Times New Roman" w:hAnsi="Arial" w:cs="Arial"/>
            <w:i w:val="0"/>
            <w:iCs w:val="0"/>
            <w:color w:val="0B0080"/>
            <w:sz w:val="19"/>
            <w:u w:val="single"/>
            <w:lang w:val="pt-PT" w:eastAsia="pt-BR"/>
          </w:rPr>
          <w:t>trombose</w:t>
        </w:r>
      </w:hyperlink>
      <w:r w:rsidRPr="000F73F6">
        <w:rPr>
          <w:rFonts w:ascii="Arial" w:eastAsia="Times New Roman" w:hAnsi="Arial" w:cs="Arial"/>
          <w:i w:val="0"/>
          <w:iCs w:val="0"/>
          <w:color w:val="000000"/>
          <w:sz w:val="19"/>
          <w:szCs w:val="19"/>
          <w:lang w:val="pt-PT" w:eastAsia="pt-BR"/>
        </w:rPr>
        <w:t>.</w:t>
      </w:r>
      <w:hyperlink r:id="rId14" w:anchor="cite_note-JoseGodoy-1" w:history="1">
        <w:r w:rsidRPr="000F73F6">
          <w:rPr>
            <w:rFonts w:ascii="Arial" w:eastAsia="Times New Roman" w:hAnsi="Arial" w:cs="Arial"/>
            <w:i w:val="0"/>
            <w:iCs w:val="0"/>
            <w:color w:val="0B0080"/>
            <w:sz w:val="19"/>
            <w:u w:val="single"/>
            <w:vertAlign w:val="superscript"/>
            <w:lang w:val="pt-PT" w:eastAsia="pt-BR"/>
          </w:rPr>
          <w:t>1</w:t>
        </w:r>
      </w:hyperlink>
      <w:r w:rsidRPr="000F73F6">
        <w:rPr>
          <w:rFonts w:ascii="Arial" w:eastAsia="Times New Roman" w:hAnsi="Arial" w:cs="Arial"/>
          <w:i w:val="0"/>
          <w:iCs w:val="0"/>
          <w:color w:val="000000"/>
          <w:sz w:val="19"/>
          <w:lang w:val="pt-PT" w:eastAsia="pt-BR"/>
        </w:rPr>
        <w:t> </w:t>
      </w:r>
      <w:hyperlink r:id="rId15" w:anchor="cite_note-pmid7590506-2" w:history="1">
        <w:r w:rsidRPr="000F73F6">
          <w:rPr>
            <w:rFonts w:ascii="Arial" w:eastAsia="Times New Roman" w:hAnsi="Arial" w:cs="Arial"/>
            <w:i w:val="0"/>
            <w:iCs w:val="0"/>
            <w:color w:val="0B0080"/>
            <w:sz w:val="19"/>
            <w:u w:val="single"/>
            <w:vertAlign w:val="superscript"/>
            <w:lang w:val="pt-PT" w:eastAsia="pt-BR"/>
          </w:rPr>
          <w:t>2</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O Fator V Leiden é a doença hereditária de hipercoabilidade mais comum na população da</w:t>
      </w:r>
      <w:r w:rsidRPr="000F73F6">
        <w:rPr>
          <w:rFonts w:ascii="Arial" w:eastAsia="Times New Roman" w:hAnsi="Arial" w:cs="Arial"/>
          <w:i w:val="0"/>
          <w:iCs w:val="0"/>
          <w:color w:val="000000"/>
          <w:sz w:val="19"/>
          <w:lang w:val="pt-PT" w:eastAsia="pt-BR"/>
        </w:rPr>
        <w:t> </w:t>
      </w:r>
      <w:hyperlink r:id="rId16" w:tooltip="Eurasia" w:history="1">
        <w:r w:rsidRPr="000F73F6">
          <w:rPr>
            <w:rFonts w:ascii="Arial" w:eastAsia="Times New Roman" w:hAnsi="Arial" w:cs="Arial"/>
            <w:i w:val="0"/>
            <w:iCs w:val="0"/>
            <w:color w:val="0B0080"/>
            <w:sz w:val="19"/>
            <w:u w:val="single"/>
            <w:lang w:val="pt-PT" w:eastAsia="pt-BR"/>
          </w:rPr>
          <w:t>Eurasia</w:t>
        </w:r>
      </w:hyperlink>
      <w:r w:rsidRPr="000F73F6">
        <w:rPr>
          <w:rFonts w:ascii="Arial" w:eastAsia="Times New Roman" w:hAnsi="Arial" w:cs="Arial"/>
          <w:i w:val="0"/>
          <w:iCs w:val="0"/>
          <w:color w:val="000000"/>
          <w:sz w:val="19"/>
          <w:szCs w:val="19"/>
          <w:lang w:val="pt-PT" w:eastAsia="pt-BR"/>
        </w:rPr>
        <w:t>.</w:t>
      </w:r>
      <w:hyperlink r:id="rId17" w:anchor="cite_note-pmid9109469-3" w:history="1">
        <w:r w:rsidRPr="000F73F6">
          <w:rPr>
            <w:rFonts w:ascii="Arial" w:eastAsia="Times New Roman" w:hAnsi="Arial" w:cs="Arial"/>
            <w:i w:val="0"/>
            <w:iCs w:val="0"/>
            <w:color w:val="0B0080"/>
            <w:sz w:val="19"/>
            <w:u w:val="single"/>
            <w:vertAlign w:val="superscript"/>
            <w:lang w:val="pt-PT" w:eastAsia="pt-BR"/>
          </w:rPr>
          <w:t>3</w:t>
        </w:r>
      </w:hyperlink>
      <w:r w:rsidRPr="000F73F6">
        <w:rPr>
          <w:rFonts w:ascii="Arial" w:eastAsia="Times New Roman" w:hAnsi="Arial" w:cs="Arial"/>
          <w:i w:val="0"/>
          <w:iCs w:val="0"/>
          <w:color w:val="000000"/>
          <w:sz w:val="19"/>
          <w:lang w:val="pt-PT" w:eastAsia="pt-BR"/>
        </w:rPr>
        <w:t> </w:t>
      </w:r>
      <w:hyperlink r:id="rId18" w:anchor="cite_note-pmid9415695-4" w:history="1">
        <w:r w:rsidRPr="000F73F6">
          <w:rPr>
            <w:rFonts w:ascii="Arial" w:eastAsia="Times New Roman" w:hAnsi="Arial" w:cs="Arial"/>
            <w:i w:val="0"/>
            <w:iCs w:val="0"/>
            <w:color w:val="0B0080"/>
            <w:sz w:val="19"/>
            <w:u w:val="single"/>
            <w:vertAlign w:val="superscript"/>
            <w:lang w:val="pt-PT" w:eastAsia="pt-BR"/>
          </w:rPr>
          <w:t>4</w:t>
        </w:r>
      </w:hyperlink>
      <w:r w:rsidRPr="000F73F6">
        <w:rPr>
          <w:rFonts w:ascii="Arial" w:eastAsia="Times New Roman" w:hAnsi="Arial" w:cs="Arial"/>
          <w:i w:val="0"/>
          <w:iCs w:val="0"/>
          <w:color w:val="000000"/>
          <w:sz w:val="19"/>
          <w:lang w:val="pt-PT" w:eastAsia="pt-BR"/>
        </w:rPr>
        <w:t> </w:t>
      </w:r>
      <w:hyperlink r:id="rId19" w:anchor="cite_note-pmid9763354-5" w:history="1">
        <w:r w:rsidRPr="000F73F6">
          <w:rPr>
            <w:rFonts w:ascii="Arial" w:eastAsia="Times New Roman" w:hAnsi="Arial" w:cs="Arial"/>
            <w:i w:val="0"/>
            <w:iCs w:val="0"/>
            <w:color w:val="0B0080"/>
            <w:sz w:val="19"/>
            <w:u w:val="single"/>
            <w:vertAlign w:val="superscript"/>
            <w:lang w:val="pt-PT" w:eastAsia="pt-BR"/>
          </w:rPr>
          <w:t>5</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Seu nome foi dado em referência à cidade de</w:t>
      </w:r>
      <w:r w:rsidRPr="000F73F6">
        <w:rPr>
          <w:rFonts w:ascii="Arial" w:eastAsia="Times New Roman" w:hAnsi="Arial" w:cs="Arial"/>
          <w:i w:val="0"/>
          <w:iCs w:val="0"/>
          <w:color w:val="000000"/>
          <w:sz w:val="19"/>
          <w:lang w:val="pt-PT" w:eastAsia="pt-BR"/>
        </w:rPr>
        <w:t> </w:t>
      </w:r>
      <w:hyperlink r:id="rId20" w:tooltip="Leiden" w:history="1">
        <w:r w:rsidRPr="000F73F6">
          <w:rPr>
            <w:rFonts w:ascii="Arial" w:eastAsia="Times New Roman" w:hAnsi="Arial" w:cs="Arial"/>
            <w:i w:val="0"/>
            <w:iCs w:val="0"/>
            <w:color w:val="0B0080"/>
            <w:sz w:val="19"/>
            <w:u w:val="single"/>
            <w:lang w:val="pt-PT" w:eastAsia="pt-BR"/>
          </w:rPr>
          <w:t>Leiden</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w:t>
      </w:r>
      <w:hyperlink r:id="rId21" w:tooltip="Holanda" w:history="1">
        <w:r w:rsidRPr="000F73F6">
          <w:rPr>
            <w:rFonts w:ascii="Arial" w:eastAsia="Times New Roman" w:hAnsi="Arial" w:cs="Arial"/>
            <w:i w:val="0"/>
            <w:iCs w:val="0"/>
            <w:color w:val="0B0080"/>
            <w:sz w:val="19"/>
            <w:u w:val="single"/>
            <w:lang w:val="pt-PT" w:eastAsia="pt-BR"/>
          </w:rPr>
          <w:t>Holanda</w:t>
        </w:r>
      </w:hyperlink>
      <w:r w:rsidRPr="000F73F6">
        <w:rPr>
          <w:rFonts w:ascii="Arial" w:eastAsia="Times New Roman" w:hAnsi="Arial" w:cs="Arial"/>
          <w:i w:val="0"/>
          <w:iCs w:val="0"/>
          <w:color w:val="000000"/>
          <w:sz w:val="19"/>
          <w:szCs w:val="19"/>
          <w:lang w:val="pt-PT" w:eastAsia="pt-BR"/>
        </w:rPr>
        <w:t>) onde foi identificada pelo Prof R. Bertina</w:t>
      </w:r>
      <w:r w:rsidRPr="000F73F6">
        <w:rPr>
          <w:rFonts w:ascii="Arial" w:eastAsia="Times New Roman" w:hAnsi="Arial" w:cs="Arial"/>
          <w:i w:val="0"/>
          <w:iCs w:val="0"/>
          <w:color w:val="000000"/>
          <w:sz w:val="19"/>
          <w:lang w:val="pt-PT" w:eastAsia="pt-BR"/>
        </w:rPr>
        <w:t> </w:t>
      </w:r>
      <w:r w:rsidRPr="000F73F6">
        <w:rPr>
          <w:rFonts w:ascii="Arial" w:eastAsia="Times New Roman" w:hAnsi="Arial" w:cs="Arial"/>
          <w:color w:val="000000"/>
          <w:sz w:val="19"/>
          <w:szCs w:val="19"/>
          <w:lang w:val="pt-PT" w:eastAsia="pt-BR"/>
        </w:rPr>
        <w:t>et al.</w:t>
      </w:r>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em 1994</w:t>
      </w:r>
      <w:hyperlink r:id="rId22" w:anchor="cite_note-pmid8164741-6" w:history="1">
        <w:r w:rsidRPr="000F73F6">
          <w:rPr>
            <w:rFonts w:ascii="Arial" w:eastAsia="Times New Roman" w:hAnsi="Arial" w:cs="Arial"/>
            <w:i w:val="0"/>
            <w:iCs w:val="0"/>
            <w:color w:val="0B0080"/>
            <w:sz w:val="19"/>
            <w:u w:val="single"/>
            <w:vertAlign w:val="superscript"/>
            <w:lang w:val="pt-PT" w:eastAsia="pt-BR"/>
          </w:rPr>
          <w:t>6</w:t>
        </w:r>
      </w:hyperlink>
    </w:p>
    <w:p w:rsidR="000F73F6" w:rsidRPr="000F73F6" w:rsidRDefault="000F73F6" w:rsidP="000F73F6">
      <w:pPr>
        <w:shd w:val="clear" w:color="auto" w:fill="F9F9F9"/>
        <w:spacing w:after="144" w:line="360" w:lineRule="atLeast"/>
        <w:jc w:val="center"/>
        <w:outlineLvl w:val="1"/>
        <w:rPr>
          <w:rFonts w:ascii="Arial" w:eastAsia="Times New Roman" w:hAnsi="Arial" w:cs="Arial"/>
          <w:b/>
          <w:bCs/>
          <w:i w:val="0"/>
          <w:iCs w:val="0"/>
          <w:color w:val="000000"/>
          <w:sz w:val="18"/>
          <w:szCs w:val="18"/>
          <w:lang w:val="pt-PT" w:eastAsia="pt-BR"/>
        </w:rPr>
      </w:pPr>
    </w:p>
    <w:p w:rsidR="000F73F6" w:rsidRPr="000F73F6" w:rsidRDefault="000F73F6" w:rsidP="000F73F6">
      <w:pPr>
        <w:pBdr>
          <w:bottom w:val="single" w:sz="6" w:space="2" w:color="AAAAAA"/>
        </w:pBdr>
        <w:spacing w:after="144" w:line="360" w:lineRule="atLeast"/>
        <w:outlineLvl w:val="1"/>
        <w:rPr>
          <w:rFonts w:ascii="Arial" w:eastAsia="Times New Roman" w:hAnsi="Arial" w:cs="Arial"/>
          <w:i w:val="0"/>
          <w:iCs w:val="0"/>
          <w:color w:val="000000"/>
          <w:sz w:val="29"/>
          <w:szCs w:val="29"/>
          <w:lang w:val="pt-PT" w:eastAsia="pt-BR"/>
        </w:rPr>
      </w:pPr>
      <w:r w:rsidRPr="000F73F6">
        <w:rPr>
          <w:rFonts w:ascii="Arial" w:eastAsia="Times New Roman" w:hAnsi="Arial" w:cs="Arial"/>
          <w:i w:val="0"/>
          <w:iCs w:val="0"/>
          <w:color w:val="000000"/>
          <w:sz w:val="29"/>
          <w:lang w:val="pt-PT" w:eastAsia="pt-BR"/>
        </w:rPr>
        <w:t>Pa</w:t>
      </w:r>
      <w:r w:rsidR="001B1C6B">
        <w:rPr>
          <w:rFonts w:ascii="Arial" w:eastAsia="Times New Roman" w:hAnsi="Arial" w:cs="Arial"/>
          <w:i w:val="0"/>
          <w:iCs w:val="0"/>
          <w:color w:val="000000"/>
          <w:sz w:val="29"/>
          <w:lang w:val="pt-PT" w:eastAsia="pt-BR"/>
        </w:rPr>
        <w:t>tologia</w:t>
      </w:r>
    </w:p>
    <w:p w:rsidR="000F73F6" w:rsidRPr="000F73F6" w:rsidRDefault="000F73F6" w:rsidP="000F73F6">
      <w:pPr>
        <w:spacing w:before="96" w:after="120" w:line="360" w:lineRule="atLeast"/>
        <w:rPr>
          <w:rFonts w:ascii="Arial" w:eastAsia="Times New Roman" w:hAnsi="Arial" w:cs="Arial"/>
          <w:i w:val="0"/>
          <w:iCs w:val="0"/>
          <w:color w:val="000000"/>
          <w:sz w:val="19"/>
          <w:szCs w:val="19"/>
          <w:lang w:val="pt-PT" w:eastAsia="pt-BR"/>
        </w:rPr>
      </w:pPr>
      <w:r w:rsidRPr="000F73F6">
        <w:rPr>
          <w:rFonts w:ascii="Arial" w:eastAsia="Times New Roman" w:hAnsi="Arial" w:cs="Arial"/>
          <w:i w:val="0"/>
          <w:iCs w:val="0"/>
          <w:color w:val="000000"/>
          <w:sz w:val="19"/>
          <w:szCs w:val="19"/>
          <w:lang w:val="pt-PT" w:eastAsia="pt-BR"/>
        </w:rPr>
        <w:t>Em pessoas normais o fator V funciona como um</w:t>
      </w:r>
      <w:r w:rsidRPr="000F73F6">
        <w:rPr>
          <w:rFonts w:ascii="Arial" w:eastAsia="Times New Roman" w:hAnsi="Arial" w:cs="Arial"/>
          <w:i w:val="0"/>
          <w:iCs w:val="0"/>
          <w:color w:val="000000"/>
          <w:sz w:val="19"/>
          <w:lang w:val="pt-PT" w:eastAsia="pt-BR"/>
        </w:rPr>
        <w:t> </w:t>
      </w:r>
      <w:hyperlink r:id="rId23" w:tooltip="Cofator (bioquímica)" w:history="1">
        <w:r w:rsidRPr="000F73F6">
          <w:rPr>
            <w:rFonts w:ascii="Arial" w:eastAsia="Times New Roman" w:hAnsi="Arial" w:cs="Arial"/>
            <w:i w:val="0"/>
            <w:iCs w:val="0"/>
            <w:color w:val="0B0080"/>
            <w:sz w:val="19"/>
            <w:u w:val="single"/>
            <w:lang w:val="pt-PT" w:eastAsia="pt-BR"/>
          </w:rPr>
          <w:t>cofator</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que permite o</w:t>
      </w:r>
      <w:r w:rsidRPr="000F73F6">
        <w:rPr>
          <w:rFonts w:ascii="Arial" w:eastAsia="Times New Roman" w:hAnsi="Arial" w:cs="Arial"/>
          <w:i w:val="0"/>
          <w:iCs w:val="0"/>
          <w:color w:val="000000"/>
          <w:sz w:val="19"/>
          <w:lang w:val="pt-PT" w:eastAsia="pt-BR"/>
        </w:rPr>
        <w:t> </w:t>
      </w:r>
      <w:hyperlink r:id="rId24" w:tooltip="Fator X" w:history="1">
        <w:r w:rsidRPr="000F73F6">
          <w:rPr>
            <w:rFonts w:ascii="Arial" w:eastAsia="Times New Roman" w:hAnsi="Arial" w:cs="Arial"/>
            <w:i w:val="0"/>
            <w:iCs w:val="0"/>
            <w:color w:val="0B0080"/>
            <w:sz w:val="19"/>
            <w:u w:val="single"/>
            <w:lang w:val="pt-PT" w:eastAsia="pt-BR"/>
          </w:rPr>
          <w:t>fator X</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ativar a</w:t>
      </w:r>
      <w:r w:rsidRPr="000F73F6">
        <w:rPr>
          <w:rFonts w:ascii="Arial" w:eastAsia="Times New Roman" w:hAnsi="Arial" w:cs="Arial"/>
          <w:i w:val="0"/>
          <w:iCs w:val="0"/>
          <w:color w:val="000000"/>
          <w:sz w:val="19"/>
          <w:lang w:val="pt-PT" w:eastAsia="pt-BR"/>
        </w:rPr>
        <w:t> </w:t>
      </w:r>
      <w:hyperlink r:id="rId25" w:tooltip="Enzima" w:history="1">
        <w:r w:rsidRPr="000F73F6">
          <w:rPr>
            <w:rFonts w:ascii="Arial" w:eastAsia="Times New Roman" w:hAnsi="Arial" w:cs="Arial"/>
            <w:i w:val="0"/>
            <w:iCs w:val="0"/>
            <w:color w:val="0B0080"/>
            <w:sz w:val="19"/>
            <w:u w:val="single"/>
            <w:lang w:val="pt-PT" w:eastAsia="pt-BR"/>
          </w:rPr>
          <w:t>enzima</w:t>
        </w:r>
      </w:hyperlink>
      <w:r w:rsidRPr="000F73F6">
        <w:rPr>
          <w:rFonts w:ascii="Arial" w:eastAsia="Times New Roman" w:hAnsi="Arial" w:cs="Arial"/>
          <w:i w:val="0"/>
          <w:iCs w:val="0"/>
          <w:color w:val="000000"/>
          <w:sz w:val="19"/>
          <w:lang w:val="pt-PT" w:eastAsia="pt-BR"/>
        </w:rPr>
        <w:t> </w:t>
      </w:r>
      <w:hyperlink r:id="rId26" w:tooltip="Trombina" w:history="1">
        <w:r w:rsidRPr="000F73F6">
          <w:rPr>
            <w:rFonts w:ascii="Arial" w:eastAsia="Times New Roman" w:hAnsi="Arial" w:cs="Arial"/>
            <w:i w:val="0"/>
            <w:iCs w:val="0"/>
            <w:color w:val="0B0080"/>
            <w:sz w:val="19"/>
            <w:u w:val="single"/>
            <w:lang w:val="pt-PT" w:eastAsia="pt-BR"/>
          </w:rPr>
          <w:t>trombina</w:t>
        </w:r>
      </w:hyperlink>
      <w:r w:rsidRPr="000F73F6">
        <w:rPr>
          <w:rFonts w:ascii="Arial" w:eastAsia="Times New Roman" w:hAnsi="Arial" w:cs="Arial"/>
          <w:i w:val="0"/>
          <w:iCs w:val="0"/>
          <w:color w:val="000000"/>
          <w:sz w:val="19"/>
          <w:szCs w:val="19"/>
          <w:lang w:val="pt-PT" w:eastAsia="pt-BR"/>
        </w:rPr>
        <w:t>. A trombina por sua vez permite converter o</w:t>
      </w:r>
      <w:r w:rsidRPr="000F73F6">
        <w:rPr>
          <w:rFonts w:ascii="Arial" w:eastAsia="Times New Roman" w:hAnsi="Arial" w:cs="Arial"/>
          <w:i w:val="0"/>
          <w:iCs w:val="0"/>
          <w:color w:val="000000"/>
          <w:sz w:val="19"/>
          <w:lang w:val="pt-PT" w:eastAsia="pt-BR"/>
        </w:rPr>
        <w:t> </w:t>
      </w:r>
      <w:hyperlink r:id="rId27" w:tooltip="Fibrogênio (página não existe)" w:history="1">
        <w:r w:rsidRPr="000F73F6">
          <w:rPr>
            <w:rFonts w:ascii="Arial" w:eastAsia="Times New Roman" w:hAnsi="Arial" w:cs="Arial"/>
            <w:i w:val="0"/>
            <w:iCs w:val="0"/>
            <w:color w:val="A55858"/>
            <w:sz w:val="19"/>
            <w:u w:val="single"/>
            <w:lang w:val="pt-PT" w:eastAsia="pt-BR"/>
          </w:rPr>
          <w:t>fibrogênio</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em</w:t>
      </w:r>
      <w:r w:rsidRPr="000F73F6">
        <w:rPr>
          <w:rFonts w:ascii="Arial" w:eastAsia="Times New Roman" w:hAnsi="Arial" w:cs="Arial"/>
          <w:i w:val="0"/>
          <w:iCs w:val="0"/>
          <w:color w:val="000000"/>
          <w:sz w:val="19"/>
          <w:lang w:val="pt-PT" w:eastAsia="pt-BR"/>
        </w:rPr>
        <w:t> </w:t>
      </w:r>
      <w:hyperlink r:id="rId28" w:tooltip="Fibrina" w:history="1">
        <w:r w:rsidRPr="000F73F6">
          <w:rPr>
            <w:rFonts w:ascii="Arial" w:eastAsia="Times New Roman" w:hAnsi="Arial" w:cs="Arial"/>
            <w:i w:val="0"/>
            <w:iCs w:val="0"/>
            <w:color w:val="0B0080"/>
            <w:sz w:val="19"/>
            <w:u w:val="single"/>
            <w:lang w:val="pt-PT" w:eastAsia="pt-BR"/>
          </w:rPr>
          <w:t>fibrina</w:t>
        </w:r>
      </w:hyperlink>
      <w:r w:rsidRPr="000F73F6">
        <w:rPr>
          <w:rFonts w:ascii="Arial" w:eastAsia="Times New Roman" w:hAnsi="Arial" w:cs="Arial"/>
          <w:i w:val="0"/>
          <w:iCs w:val="0"/>
          <w:color w:val="000000"/>
          <w:sz w:val="19"/>
          <w:szCs w:val="19"/>
          <w:lang w:val="pt-PT" w:eastAsia="pt-BR"/>
        </w:rPr>
        <w:t>, formando um manto que bloqueia a passagem do sangue e que normalmente é responsável pela coagulação de machucados e lesões externas, estancando naturalmente uma essa</w:t>
      </w:r>
      <w:r w:rsidRPr="000F73F6">
        <w:rPr>
          <w:rFonts w:ascii="Arial" w:eastAsia="Times New Roman" w:hAnsi="Arial" w:cs="Arial"/>
          <w:i w:val="0"/>
          <w:iCs w:val="0"/>
          <w:color w:val="000000"/>
          <w:sz w:val="19"/>
          <w:lang w:val="pt-PT" w:eastAsia="pt-BR"/>
        </w:rPr>
        <w:t> </w:t>
      </w:r>
      <w:hyperlink r:id="rId29" w:tooltip="Hemorragia" w:history="1">
        <w:r w:rsidRPr="000F73F6">
          <w:rPr>
            <w:rFonts w:ascii="Arial" w:eastAsia="Times New Roman" w:hAnsi="Arial" w:cs="Arial"/>
            <w:i w:val="0"/>
            <w:iCs w:val="0"/>
            <w:color w:val="0B0080"/>
            <w:sz w:val="19"/>
            <w:u w:val="single"/>
            <w:lang w:val="pt-PT" w:eastAsia="pt-BR"/>
          </w:rPr>
          <w:t>hemorragia</w:t>
        </w:r>
      </w:hyperlink>
      <w:r w:rsidRPr="000F73F6">
        <w:rPr>
          <w:rFonts w:ascii="Arial" w:eastAsia="Times New Roman" w:hAnsi="Arial" w:cs="Arial"/>
          <w:i w:val="0"/>
          <w:iCs w:val="0"/>
          <w:color w:val="000000"/>
          <w:sz w:val="19"/>
          <w:szCs w:val="19"/>
          <w:lang w:val="pt-PT" w:eastAsia="pt-BR"/>
        </w:rPr>
        <w:t>. A proteína C (aPC) funciona como um</w:t>
      </w:r>
      <w:r w:rsidRPr="000F73F6">
        <w:rPr>
          <w:rFonts w:ascii="Arial" w:eastAsia="Times New Roman" w:hAnsi="Arial" w:cs="Arial"/>
          <w:i w:val="0"/>
          <w:iCs w:val="0"/>
          <w:color w:val="000000"/>
          <w:sz w:val="19"/>
          <w:lang w:val="pt-PT" w:eastAsia="pt-BR"/>
        </w:rPr>
        <w:t> </w:t>
      </w:r>
      <w:hyperlink r:id="rId30" w:tooltip="Anticoagulante" w:history="1">
        <w:r w:rsidRPr="000F73F6">
          <w:rPr>
            <w:rFonts w:ascii="Arial" w:eastAsia="Times New Roman" w:hAnsi="Arial" w:cs="Arial"/>
            <w:i w:val="0"/>
            <w:iCs w:val="0"/>
            <w:color w:val="0B0080"/>
            <w:sz w:val="19"/>
            <w:u w:val="single"/>
            <w:lang w:val="pt-PT" w:eastAsia="pt-BR"/>
          </w:rPr>
          <w:t>anticoagulante</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natural que limita a extensão da coagulação necessária para estancar a hemorragia, diminuindo a ação do fator V. O Fator V de Leiden é uma condição autossômica dominante que resulta numa dificuldade do fator V ser desativado pela proteína C ativada, favorecendo uma coagulação excessiva, que e em alguns casos formar trombos (trombose), entupindo as vias circulatórias.</w:t>
      </w:r>
    </w:p>
    <w:p w:rsidR="000F73F6" w:rsidRPr="000F73F6" w:rsidRDefault="000F73F6" w:rsidP="000F73F6">
      <w:pPr>
        <w:spacing w:before="96" w:after="120" w:line="360" w:lineRule="atLeast"/>
        <w:rPr>
          <w:rFonts w:ascii="Arial" w:eastAsia="Times New Roman" w:hAnsi="Arial" w:cs="Arial"/>
          <w:i w:val="0"/>
          <w:iCs w:val="0"/>
          <w:color w:val="000000"/>
          <w:sz w:val="19"/>
          <w:szCs w:val="19"/>
          <w:lang w:val="pt-PT" w:eastAsia="pt-BR"/>
        </w:rPr>
      </w:pPr>
      <w:r w:rsidRPr="000F73F6">
        <w:rPr>
          <w:rFonts w:ascii="Arial" w:eastAsia="Times New Roman" w:hAnsi="Arial" w:cs="Arial"/>
          <w:i w:val="0"/>
          <w:iCs w:val="0"/>
          <w:color w:val="000000"/>
          <w:sz w:val="19"/>
          <w:szCs w:val="19"/>
          <w:lang w:val="pt-PT" w:eastAsia="pt-BR"/>
        </w:rPr>
        <w:t>O</w:t>
      </w:r>
      <w:r w:rsidRPr="000F73F6">
        <w:rPr>
          <w:rFonts w:ascii="Arial" w:eastAsia="Times New Roman" w:hAnsi="Arial" w:cs="Arial"/>
          <w:i w:val="0"/>
          <w:iCs w:val="0"/>
          <w:color w:val="000000"/>
          <w:sz w:val="19"/>
          <w:lang w:val="pt-PT" w:eastAsia="pt-BR"/>
        </w:rPr>
        <w:t> </w:t>
      </w:r>
      <w:hyperlink r:id="rId31" w:tooltip="Gene" w:history="1">
        <w:r w:rsidRPr="000F73F6">
          <w:rPr>
            <w:rFonts w:ascii="Arial" w:eastAsia="Times New Roman" w:hAnsi="Arial" w:cs="Arial"/>
            <w:i w:val="0"/>
            <w:iCs w:val="0"/>
            <w:color w:val="0B0080"/>
            <w:sz w:val="19"/>
            <w:u w:val="single"/>
            <w:lang w:val="pt-PT" w:eastAsia="pt-BR"/>
          </w:rPr>
          <w:t>gene</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que codifica essa proteína é referido como</w:t>
      </w:r>
      <w:r w:rsidRPr="000F73F6">
        <w:rPr>
          <w:rFonts w:ascii="Arial" w:eastAsia="Times New Roman" w:hAnsi="Arial" w:cs="Arial"/>
          <w:i w:val="0"/>
          <w:iCs w:val="0"/>
          <w:color w:val="000000"/>
          <w:sz w:val="19"/>
          <w:lang w:val="pt-PT" w:eastAsia="pt-BR"/>
        </w:rPr>
        <w:t> </w:t>
      </w:r>
      <w:r w:rsidRPr="000F73F6">
        <w:rPr>
          <w:rFonts w:ascii="Arial" w:eastAsia="Times New Roman" w:hAnsi="Arial" w:cs="Arial"/>
          <w:color w:val="000000"/>
          <w:sz w:val="19"/>
          <w:szCs w:val="19"/>
          <w:lang w:val="pt-PT" w:eastAsia="pt-BR"/>
        </w:rPr>
        <w:t>F5</w:t>
      </w:r>
      <w:r w:rsidRPr="000F73F6">
        <w:rPr>
          <w:rFonts w:ascii="Arial" w:eastAsia="Times New Roman" w:hAnsi="Arial" w:cs="Arial"/>
          <w:i w:val="0"/>
          <w:iCs w:val="0"/>
          <w:color w:val="000000"/>
          <w:sz w:val="19"/>
          <w:szCs w:val="19"/>
          <w:lang w:val="pt-PT" w:eastAsia="pt-BR"/>
        </w:rPr>
        <w:t>. A</w:t>
      </w:r>
      <w:r w:rsidRPr="000F73F6">
        <w:rPr>
          <w:rFonts w:ascii="Arial" w:eastAsia="Times New Roman" w:hAnsi="Arial" w:cs="Arial"/>
          <w:i w:val="0"/>
          <w:iCs w:val="0"/>
          <w:color w:val="000000"/>
          <w:sz w:val="19"/>
          <w:lang w:val="pt-PT" w:eastAsia="pt-BR"/>
        </w:rPr>
        <w:t> </w:t>
      </w:r>
      <w:hyperlink r:id="rId32" w:tooltip="Mutação" w:history="1">
        <w:r w:rsidRPr="000F73F6">
          <w:rPr>
            <w:rFonts w:ascii="Arial" w:eastAsia="Times New Roman" w:hAnsi="Arial" w:cs="Arial"/>
            <w:i w:val="0"/>
            <w:iCs w:val="0"/>
            <w:color w:val="0B0080"/>
            <w:sz w:val="19"/>
            <w:u w:val="single"/>
            <w:lang w:val="pt-PT" w:eastAsia="pt-BR"/>
          </w:rPr>
          <w:t>mutação</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desse gene (</w:t>
      </w:r>
      <w:hyperlink r:id="rId33" w:tooltip="Polimorfismo de nucleotídeo único" w:history="1">
        <w:r w:rsidRPr="000F73F6">
          <w:rPr>
            <w:rFonts w:ascii="Arial" w:eastAsia="Times New Roman" w:hAnsi="Arial" w:cs="Arial"/>
            <w:i w:val="0"/>
            <w:iCs w:val="0"/>
            <w:color w:val="0B0080"/>
            <w:sz w:val="19"/>
            <w:u w:val="single"/>
            <w:lang w:val="pt-PT" w:eastAsia="pt-BR"/>
          </w:rPr>
          <w:t>polimorfismo de nucleotídeo simples</w:t>
        </w:r>
      </w:hyperlink>
      <w:r w:rsidRPr="000F73F6">
        <w:rPr>
          <w:rFonts w:ascii="Arial" w:eastAsia="Times New Roman" w:hAnsi="Arial" w:cs="Arial"/>
          <w:i w:val="0"/>
          <w:iCs w:val="0"/>
          <w:color w:val="000000"/>
          <w:sz w:val="19"/>
          <w:szCs w:val="19"/>
          <w:lang w:val="pt-PT" w:eastAsia="pt-BR"/>
        </w:rPr>
        <w:t>) está localizado no</w:t>
      </w:r>
      <w:hyperlink r:id="rId34" w:tooltip="Exão" w:history="1">
        <w:r w:rsidRPr="000F73F6">
          <w:rPr>
            <w:rFonts w:ascii="Arial" w:eastAsia="Times New Roman" w:hAnsi="Arial" w:cs="Arial"/>
            <w:i w:val="0"/>
            <w:iCs w:val="0"/>
            <w:color w:val="0B0080"/>
            <w:sz w:val="19"/>
            <w:u w:val="single"/>
            <w:lang w:val="pt-PT" w:eastAsia="pt-BR"/>
          </w:rPr>
          <w:t>exão</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10 do</w:t>
      </w:r>
      <w:r w:rsidRPr="000F73F6">
        <w:rPr>
          <w:rFonts w:ascii="Arial" w:eastAsia="Times New Roman" w:hAnsi="Arial" w:cs="Arial"/>
          <w:i w:val="0"/>
          <w:iCs w:val="0"/>
          <w:color w:val="000000"/>
          <w:sz w:val="19"/>
          <w:lang w:val="pt-PT" w:eastAsia="pt-BR"/>
        </w:rPr>
        <w:t> </w:t>
      </w:r>
      <w:hyperlink r:id="rId35" w:tooltip="Cromossomo" w:history="1">
        <w:r w:rsidRPr="000F73F6">
          <w:rPr>
            <w:rFonts w:ascii="Arial" w:eastAsia="Times New Roman" w:hAnsi="Arial" w:cs="Arial"/>
            <w:i w:val="0"/>
            <w:iCs w:val="0"/>
            <w:color w:val="0B0080"/>
            <w:sz w:val="19"/>
            <w:u w:val="single"/>
            <w:lang w:val="pt-PT" w:eastAsia="pt-BR"/>
          </w:rPr>
          <w:t>cromossomo</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1.</w:t>
      </w:r>
      <w:hyperlink r:id="rId36" w:anchor="cite_note-7" w:history="1">
        <w:r w:rsidRPr="000F73F6">
          <w:rPr>
            <w:rFonts w:ascii="Arial" w:eastAsia="Times New Roman" w:hAnsi="Arial" w:cs="Arial"/>
            <w:i w:val="0"/>
            <w:iCs w:val="0"/>
            <w:color w:val="0B0080"/>
            <w:sz w:val="19"/>
            <w:u w:val="single"/>
            <w:vertAlign w:val="superscript"/>
            <w:lang w:val="pt-PT" w:eastAsia="pt-BR"/>
          </w:rPr>
          <w:t>7</w:t>
        </w:r>
      </w:hyperlink>
      <w:r w:rsidRPr="000F73F6">
        <w:rPr>
          <w:rFonts w:ascii="Arial" w:eastAsia="Times New Roman" w:hAnsi="Arial" w:cs="Arial"/>
          <w:i w:val="0"/>
          <w:iCs w:val="0"/>
          <w:color w:val="000000"/>
          <w:sz w:val="19"/>
          <w:lang w:val="pt-PT" w:eastAsia="pt-BR"/>
        </w:rPr>
        <w:t> </w:t>
      </w:r>
      <w:hyperlink r:id="rId37" w:anchor="cite_note-8" w:history="1">
        <w:r w:rsidRPr="000F73F6">
          <w:rPr>
            <w:rFonts w:ascii="Arial" w:eastAsia="Times New Roman" w:hAnsi="Arial" w:cs="Arial"/>
            <w:i w:val="0"/>
            <w:iCs w:val="0"/>
            <w:color w:val="0B0080"/>
            <w:sz w:val="19"/>
            <w:u w:val="single"/>
            <w:vertAlign w:val="superscript"/>
            <w:lang w:val="pt-PT" w:eastAsia="pt-BR"/>
          </w:rPr>
          <w:t>8</w:t>
        </w:r>
      </w:hyperlink>
    </w:p>
    <w:p w:rsidR="000F73F6" w:rsidRPr="000F73F6" w:rsidRDefault="000F73F6" w:rsidP="000F73F6">
      <w:pPr>
        <w:pBdr>
          <w:bottom w:val="single" w:sz="6" w:space="2" w:color="AAAAAA"/>
        </w:pBdr>
        <w:spacing w:after="144" w:line="360" w:lineRule="atLeast"/>
        <w:outlineLvl w:val="1"/>
        <w:rPr>
          <w:rFonts w:ascii="Arial" w:eastAsia="Times New Roman" w:hAnsi="Arial" w:cs="Arial"/>
          <w:i w:val="0"/>
          <w:iCs w:val="0"/>
          <w:color w:val="000000"/>
          <w:sz w:val="29"/>
          <w:szCs w:val="29"/>
          <w:lang w:val="pt-PT" w:eastAsia="pt-BR"/>
        </w:rPr>
      </w:pPr>
      <w:r w:rsidRPr="000F73F6">
        <w:rPr>
          <w:rFonts w:ascii="Arial" w:eastAsia="Times New Roman" w:hAnsi="Arial" w:cs="Arial"/>
          <w:i w:val="0"/>
          <w:iCs w:val="0"/>
          <w:color w:val="000000"/>
          <w:sz w:val="29"/>
          <w:lang w:val="pt-PT" w:eastAsia="pt-BR"/>
        </w:rPr>
        <w:t>Epidemiologia</w:t>
      </w:r>
    </w:p>
    <w:p w:rsidR="000F73F6" w:rsidRPr="000F73F6" w:rsidRDefault="000F73F6" w:rsidP="000F73F6">
      <w:pPr>
        <w:spacing w:before="96" w:after="120" w:line="360" w:lineRule="atLeast"/>
        <w:rPr>
          <w:rFonts w:ascii="Arial" w:eastAsia="Times New Roman" w:hAnsi="Arial" w:cs="Arial"/>
          <w:i w:val="0"/>
          <w:iCs w:val="0"/>
          <w:color w:val="000000"/>
          <w:sz w:val="19"/>
          <w:szCs w:val="19"/>
          <w:lang w:val="pt-PT" w:eastAsia="pt-BR"/>
        </w:rPr>
      </w:pPr>
      <w:r w:rsidRPr="000F73F6">
        <w:rPr>
          <w:rFonts w:ascii="Arial" w:eastAsia="Times New Roman" w:hAnsi="Arial" w:cs="Arial"/>
          <w:i w:val="0"/>
          <w:iCs w:val="0"/>
          <w:color w:val="000000"/>
          <w:sz w:val="19"/>
          <w:szCs w:val="19"/>
          <w:lang w:val="pt-PT" w:eastAsia="pt-BR"/>
        </w:rPr>
        <w:t>Estudos indicam que aproximadamente 5% dos</w:t>
      </w:r>
      <w:r w:rsidRPr="000F73F6">
        <w:rPr>
          <w:rFonts w:ascii="Arial" w:eastAsia="Times New Roman" w:hAnsi="Arial" w:cs="Arial"/>
          <w:i w:val="0"/>
          <w:iCs w:val="0"/>
          <w:color w:val="000000"/>
          <w:sz w:val="19"/>
          <w:lang w:val="pt-PT" w:eastAsia="pt-BR"/>
        </w:rPr>
        <w:t> </w:t>
      </w:r>
      <w:hyperlink r:id="rId38" w:tooltip="Caucasianos" w:history="1">
        <w:r w:rsidRPr="000F73F6">
          <w:rPr>
            <w:rFonts w:ascii="Arial" w:eastAsia="Times New Roman" w:hAnsi="Arial" w:cs="Arial"/>
            <w:i w:val="0"/>
            <w:iCs w:val="0"/>
            <w:color w:val="0B0080"/>
            <w:sz w:val="19"/>
            <w:u w:val="single"/>
            <w:lang w:val="pt-PT" w:eastAsia="pt-BR"/>
          </w:rPr>
          <w:t>caucasianos</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da</w:t>
      </w:r>
      <w:r w:rsidRPr="000F73F6">
        <w:rPr>
          <w:rFonts w:ascii="Arial" w:eastAsia="Times New Roman" w:hAnsi="Arial" w:cs="Arial"/>
          <w:i w:val="0"/>
          <w:iCs w:val="0"/>
          <w:color w:val="000000"/>
          <w:sz w:val="19"/>
          <w:lang w:val="pt-PT" w:eastAsia="pt-BR"/>
        </w:rPr>
        <w:t> </w:t>
      </w:r>
      <w:hyperlink r:id="rId39" w:tooltip="América do Norte" w:history="1">
        <w:r w:rsidRPr="000F73F6">
          <w:rPr>
            <w:rFonts w:ascii="Arial" w:eastAsia="Times New Roman" w:hAnsi="Arial" w:cs="Arial"/>
            <w:i w:val="0"/>
            <w:iCs w:val="0"/>
            <w:color w:val="0B0080"/>
            <w:sz w:val="19"/>
            <w:u w:val="single"/>
            <w:lang w:val="pt-PT" w:eastAsia="pt-BR"/>
          </w:rPr>
          <w:t>América do Norte</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possuem o Fator V de Leiden. Essa doença é menos comum entre hispânicos e afrodescendentes e extremamente rara entre descendentes asiáticos.</w:t>
      </w:r>
    </w:p>
    <w:p w:rsidR="000F73F6" w:rsidRPr="000F73F6" w:rsidRDefault="000F73F6" w:rsidP="000F73F6">
      <w:pPr>
        <w:spacing w:before="96" w:after="120" w:line="360" w:lineRule="atLeast"/>
        <w:rPr>
          <w:rFonts w:ascii="Arial" w:eastAsia="Times New Roman" w:hAnsi="Arial" w:cs="Arial"/>
          <w:i w:val="0"/>
          <w:iCs w:val="0"/>
          <w:color w:val="000000"/>
          <w:sz w:val="19"/>
          <w:szCs w:val="19"/>
          <w:lang w:val="pt-PT" w:eastAsia="pt-BR"/>
        </w:rPr>
      </w:pPr>
      <w:r w:rsidRPr="000F73F6">
        <w:rPr>
          <w:rFonts w:ascii="Arial" w:eastAsia="Times New Roman" w:hAnsi="Arial" w:cs="Arial"/>
          <w:i w:val="0"/>
          <w:iCs w:val="0"/>
          <w:color w:val="000000"/>
          <w:sz w:val="19"/>
          <w:szCs w:val="19"/>
          <w:lang w:val="pt-PT" w:eastAsia="pt-BR"/>
        </w:rPr>
        <w:t>Até 30% dos pacientes de</w:t>
      </w:r>
      <w:r w:rsidRPr="000F73F6">
        <w:rPr>
          <w:rFonts w:ascii="Arial" w:eastAsia="Times New Roman" w:hAnsi="Arial" w:cs="Arial"/>
          <w:i w:val="0"/>
          <w:iCs w:val="0"/>
          <w:color w:val="000000"/>
          <w:sz w:val="19"/>
          <w:lang w:val="pt-PT" w:eastAsia="pt-BR"/>
        </w:rPr>
        <w:t> </w:t>
      </w:r>
      <w:hyperlink r:id="rId40" w:tooltip="Trombose venosa profunda" w:history="1">
        <w:r w:rsidRPr="000F73F6">
          <w:rPr>
            <w:rFonts w:ascii="Arial" w:eastAsia="Times New Roman" w:hAnsi="Arial" w:cs="Arial"/>
            <w:i w:val="0"/>
            <w:iCs w:val="0"/>
            <w:color w:val="0B0080"/>
            <w:sz w:val="19"/>
            <w:u w:val="single"/>
            <w:lang w:val="pt-PT" w:eastAsia="pt-BR"/>
          </w:rPr>
          <w:t>trombose venosa profunda</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ou de</w:t>
      </w:r>
      <w:r w:rsidRPr="000F73F6">
        <w:rPr>
          <w:rFonts w:ascii="Arial" w:eastAsia="Times New Roman" w:hAnsi="Arial" w:cs="Arial"/>
          <w:i w:val="0"/>
          <w:iCs w:val="0"/>
          <w:color w:val="000000"/>
          <w:sz w:val="19"/>
          <w:lang w:val="pt-PT" w:eastAsia="pt-BR"/>
        </w:rPr>
        <w:t> </w:t>
      </w:r>
      <w:hyperlink r:id="rId41" w:tooltip="Embolismo pulmonar" w:history="1">
        <w:r w:rsidRPr="000F73F6">
          <w:rPr>
            <w:rFonts w:ascii="Arial" w:eastAsia="Times New Roman" w:hAnsi="Arial" w:cs="Arial"/>
            <w:i w:val="0"/>
            <w:iCs w:val="0"/>
            <w:color w:val="0B0080"/>
            <w:sz w:val="19"/>
            <w:u w:val="single"/>
            <w:lang w:val="pt-PT" w:eastAsia="pt-BR"/>
          </w:rPr>
          <w:t>embolismo pulmonar</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possuem o fator V de Leiden, que pode aumentar o risco de desenvolver uma dessas doenças entre 50 a 100 vezes em relação à população normal.</w:t>
      </w:r>
      <w:hyperlink r:id="rId42" w:anchor="cite_note-JoseGodoy-1" w:history="1">
        <w:r w:rsidRPr="000F73F6">
          <w:rPr>
            <w:rFonts w:ascii="Arial" w:eastAsia="Times New Roman" w:hAnsi="Arial" w:cs="Arial"/>
            <w:i w:val="0"/>
            <w:iCs w:val="0"/>
            <w:color w:val="0B0080"/>
            <w:sz w:val="19"/>
            <w:u w:val="single"/>
            <w:vertAlign w:val="superscript"/>
            <w:lang w:val="pt-PT" w:eastAsia="pt-BR"/>
          </w:rPr>
          <w:t>1</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Apenas 1% da população são</w:t>
      </w:r>
      <w:hyperlink r:id="rId43" w:tooltip="Homozigoto" w:history="1">
        <w:r w:rsidRPr="000F73F6">
          <w:rPr>
            <w:rFonts w:ascii="Arial" w:eastAsia="Times New Roman" w:hAnsi="Arial" w:cs="Arial"/>
            <w:i w:val="0"/>
            <w:iCs w:val="0"/>
            <w:color w:val="0B0080"/>
            <w:sz w:val="19"/>
            <w:u w:val="single"/>
            <w:lang w:val="pt-PT" w:eastAsia="pt-BR"/>
          </w:rPr>
          <w:t>homozigoto</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para o Fator V de Leiden e possuem um quadro mais severo para a doença. Diante da predisposição genética para o trombembolismo alguns fatores de risco como o</w:t>
      </w:r>
      <w:r w:rsidRPr="000F73F6">
        <w:rPr>
          <w:rFonts w:ascii="Arial" w:eastAsia="Times New Roman" w:hAnsi="Arial" w:cs="Arial"/>
          <w:i w:val="0"/>
          <w:iCs w:val="0"/>
          <w:color w:val="000000"/>
          <w:sz w:val="19"/>
          <w:lang w:val="pt-PT" w:eastAsia="pt-BR"/>
        </w:rPr>
        <w:t> </w:t>
      </w:r>
      <w:hyperlink r:id="rId44" w:tooltip="Tabagismo" w:history="1">
        <w:r w:rsidRPr="000F73F6">
          <w:rPr>
            <w:rFonts w:ascii="Arial" w:eastAsia="Times New Roman" w:hAnsi="Arial" w:cs="Arial"/>
            <w:i w:val="0"/>
            <w:iCs w:val="0"/>
            <w:color w:val="0B0080"/>
            <w:sz w:val="19"/>
            <w:u w:val="single"/>
            <w:lang w:val="pt-PT" w:eastAsia="pt-BR"/>
          </w:rPr>
          <w:t>tabagismo</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e o uso de</w:t>
      </w:r>
      <w:r w:rsidRPr="000F73F6">
        <w:rPr>
          <w:rFonts w:ascii="Arial" w:eastAsia="Times New Roman" w:hAnsi="Arial" w:cs="Arial"/>
          <w:i w:val="0"/>
          <w:iCs w:val="0"/>
          <w:color w:val="000000"/>
          <w:sz w:val="19"/>
          <w:lang w:val="pt-PT" w:eastAsia="pt-BR"/>
        </w:rPr>
        <w:t> </w:t>
      </w:r>
      <w:hyperlink r:id="rId45" w:tooltip="Anticoncepcionais" w:history="1">
        <w:r w:rsidRPr="000F73F6">
          <w:rPr>
            <w:rFonts w:ascii="Arial" w:eastAsia="Times New Roman" w:hAnsi="Arial" w:cs="Arial"/>
            <w:i w:val="0"/>
            <w:iCs w:val="0"/>
            <w:color w:val="0B0080"/>
            <w:sz w:val="19"/>
            <w:u w:val="single"/>
            <w:lang w:val="pt-PT" w:eastAsia="pt-BR"/>
          </w:rPr>
          <w:t>anticoncepcionais</w:t>
        </w:r>
      </w:hyperlink>
      <w:r w:rsidRPr="000F73F6">
        <w:rPr>
          <w:rFonts w:ascii="Arial" w:eastAsia="Times New Roman" w:hAnsi="Arial" w:cs="Arial"/>
          <w:i w:val="0"/>
          <w:iCs w:val="0"/>
          <w:color w:val="000000"/>
          <w:sz w:val="19"/>
          <w:szCs w:val="19"/>
          <w:lang w:val="pt-PT" w:eastAsia="pt-BR"/>
        </w:rPr>
        <w:t>, principalmente a base de</w:t>
      </w:r>
      <w:r w:rsidRPr="000F73F6">
        <w:rPr>
          <w:rFonts w:ascii="Arial" w:eastAsia="Times New Roman" w:hAnsi="Arial" w:cs="Arial"/>
          <w:i w:val="0"/>
          <w:iCs w:val="0"/>
          <w:color w:val="000000"/>
          <w:sz w:val="19"/>
          <w:lang w:val="pt-PT" w:eastAsia="pt-BR"/>
        </w:rPr>
        <w:t> </w:t>
      </w:r>
      <w:hyperlink r:id="rId46" w:tooltip="Estrogênio" w:history="1">
        <w:r w:rsidRPr="000F73F6">
          <w:rPr>
            <w:rFonts w:ascii="Arial" w:eastAsia="Times New Roman" w:hAnsi="Arial" w:cs="Arial"/>
            <w:i w:val="0"/>
            <w:iCs w:val="0"/>
            <w:color w:val="0B0080"/>
            <w:sz w:val="19"/>
            <w:u w:val="single"/>
            <w:lang w:val="pt-PT" w:eastAsia="pt-BR"/>
          </w:rPr>
          <w:t>estrogênio</w:t>
        </w:r>
      </w:hyperlink>
      <w:r w:rsidRPr="000F73F6">
        <w:rPr>
          <w:rFonts w:ascii="Arial" w:eastAsia="Times New Roman" w:hAnsi="Arial" w:cs="Arial"/>
          <w:i w:val="0"/>
          <w:iCs w:val="0"/>
          <w:color w:val="000000"/>
          <w:sz w:val="19"/>
          <w:szCs w:val="19"/>
          <w:lang w:val="pt-PT" w:eastAsia="pt-BR"/>
        </w:rPr>
        <w:t>, podem facilitar um quadro de tromboembolismo.</w:t>
      </w:r>
    </w:p>
    <w:p w:rsidR="000F73F6" w:rsidRPr="00684CC2" w:rsidRDefault="000F73F6" w:rsidP="000F73F6">
      <w:pPr>
        <w:pBdr>
          <w:bottom w:val="single" w:sz="6" w:space="2" w:color="AAAAAA"/>
        </w:pBdr>
        <w:spacing w:after="144" w:line="360" w:lineRule="atLeast"/>
        <w:outlineLvl w:val="1"/>
        <w:rPr>
          <w:rFonts w:ascii="Arial" w:eastAsia="Times New Roman" w:hAnsi="Arial" w:cs="Arial"/>
          <w:i w:val="0"/>
          <w:iCs w:val="0"/>
          <w:color w:val="000000"/>
          <w:sz w:val="29"/>
          <w:szCs w:val="29"/>
          <w:lang w:eastAsia="pt-BR"/>
        </w:rPr>
      </w:pPr>
      <w:r w:rsidRPr="000F73F6">
        <w:rPr>
          <w:rFonts w:ascii="Arial" w:eastAsia="Times New Roman" w:hAnsi="Arial" w:cs="Arial"/>
          <w:i w:val="0"/>
          <w:iCs w:val="0"/>
          <w:color w:val="000000"/>
          <w:sz w:val="29"/>
          <w:lang w:val="pt-PT" w:eastAsia="pt-BR"/>
        </w:rPr>
        <w:t>Diagnóstico</w:t>
      </w:r>
    </w:p>
    <w:p w:rsidR="000F73F6" w:rsidRPr="000F73F6" w:rsidRDefault="000F73F6" w:rsidP="000F73F6">
      <w:pPr>
        <w:spacing w:before="96" w:after="120" w:line="360" w:lineRule="atLeast"/>
        <w:rPr>
          <w:rFonts w:ascii="Arial" w:eastAsia="Times New Roman" w:hAnsi="Arial" w:cs="Arial"/>
          <w:i w:val="0"/>
          <w:iCs w:val="0"/>
          <w:color w:val="000000"/>
          <w:sz w:val="19"/>
          <w:szCs w:val="19"/>
          <w:lang w:val="pt-PT" w:eastAsia="pt-BR"/>
        </w:rPr>
      </w:pPr>
      <w:r w:rsidRPr="000F73F6">
        <w:rPr>
          <w:rFonts w:ascii="Arial" w:eastAsia="Times New Roman" w:hAnsi="Arial" w:cs="Arial"/>
          <w:i w:val="0"/>
          <w:iCs w:val="0"/>
          <w:color w:val="000000"/>
          <w:sz w:val="19"/>
          <w:szCs w:val="19"/>
          <w:lang w:val="pt-PT" w:eastAsia="pt-BR"/>
        </w:rPr>
        <w:t>O Fator V de Leiden pode ser diagnosticado com precisão através de exames de</w:t>
      </w:r>
      <w:r w:rsidRPr="000F73F6">
        <w:rPr>
          <w:rFonts w:ascii="Arial" w:eastAsia="Times New Roman" w:hAnsi="Arial" w:cs="Arial"/>
          <w:i w:val="0"/>
          <w:iCs w:val="0"/>
          <w:color w:val="000000"/>
          <w:sz w:val="19"/>
          <w:lang w:val="pt-PT" w:eastAsia="pt-BR"/>
        </w:rPr>
        <w:t> </w:t>
      </w:r>
      <w:hyperlink r:id="rId47" w:tooltip="DNA" w:history="1">
        <w:r w:rsidRPr="000F73F6">
          <w:rPr>
            <w:rFonts w:ascii="Arial" w:eastAsia="Times New Roman" w:hAnsi="Arial" w:cs="Arial"/>
            <w:i w:val="0"/>
            <w:iCs w:val="0"/>
            <w:color w:val="0B0080"/>
            <w:sz w:val="19"/>
            <w:u w:val="single"/>
            <w:lang w:val="pt-PT" w:eastAsia="pt-BR"/>
          </w:rPr>
          <w:t>DNA</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específicos que são capazes de identificar a ausência do gene mutante, ou na presença dele, diferenciar a condição</w:t>
      </w:r>
      <w:r w:rsidRPr="000F73F6">
        <w:rPr>
          <w:rFonts w:ascii="Arial" w:eastAsia="Times New Roman" w:hAnsi="Arial" w:cs="Arial"/>
          <w:i w:val="0"/>
          <w:iCs w:val="0"/>
          <w:color w:val="000000"/>
          <w:sz w:val="19"/>
          <w:lang w:val="pt-PT" w:eastAsia="pt-BR"/>
        </w:rPr>
        <w:t> </w:t>
      </w:r>
      <w:hyperlink r:id="rId48" w:tooltip="Heterozigose (página não existe)" w:history="1">
        <w:r w:rsidRPr="000F73F6">
          <w:rPr>
            <w:rFonts w:ascii="Arial" w:eastAsia="Times New Roman" w:hAnsi="Arial" w:cs="Arial"/>
            <w:i w:val="0"/>
            <w:iCs w:val="0"/>
            <w:color w:val="A55858"/>
            <w:sz w:val="19"/>
            <w:u w:val="single"/>
            <w:lang w:val="pt-PT" w:eastAsia="pt-BR"/>
          </w:rPr>
          <w:t>heterozigótica</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(menos grave) da condição</w:t>
      </w:r>
      <w:r w:rsidRPr="000F73F6">
        <w:rPr>
          <w:rFonts w:ascii="Arial" w:eastAsia="Times New Roman" w:hAnsi="Arial" w:cs="Arial"/>
          <w:i w:val="0"/>
          <w:iCs w:val="0"/>
          <w:color w:val="000000"/>
          <w:sz w:val="19"/>
          <w:lang w:val="pt-PT" w:eastAsia="pt-BR"/>
        </w:rPr>
        <w:t> </w:t>
      </w:r>
      <w:hyperlink r:id="rId49" w:tooltip="Homozigose" w:history="1">
        <w:r w:rsidRPr="000F73F6">
          <w:rPr>
            <w:rFonts w:ascii="Arial" w:eastAsia="Times New Roman" w:hAnsi="Arial" w:cs="Arial"/>
            <w:i w:val="0"/>
            <w:iCs w:val="0"/>
            <w:color w:val="0B0080"/>
            <w:sz w:val="19"/>
            <w:u w:val="single"/>
            <w:lang w:val="pt-PT" w:eastAsia="pt-BR"/>
          </w:rPr>
          <w:t>homozigótica</w:t>
        </w:r>
      </w:hyperlink>
      <w:r w:rsidRPr="000F73F6">
        <w:rPr>
          <w:rFonts w:ascii="Arial" w:eastAsia="Times New Roman" w:hAnsi="Arial" w:cs="Arial"/>
          <w:i w:val="0"/>
          <w:iCs w:val="0"/>
          <w:color w:val="000000"/>
          <w:sz w:val="19"/>
          <w:lang w:val="pt-PT" w:eastAsia="pt-BR"/>
        </w:rPr>
        <w:t> </w:t>
      </w:r>
      <w:r w:rsidRPr="000F73F6">
        <w:rPr>
          <w:rFonts w:ascii="Arial" w:eastAsia="Times New Roman" w:hAnsi="Arial" w:cs="Arial"/>
          <w:i w:val="0"/>
          <w:iCs w:val="0"/>
          <w:color w:val="000000"/>
          <w:sz w:val="19"/>
          <w:szCs w:val="19"/>
          <w:lang w:val="pt-PT" w:eastAsia="pt-BR"/>
        </w:rPr>
        <w:t>(mais grave).</w:t>
      </w:r>
    </w:p>
    <w:p w:rsidR="000F73F6" w:rsidRPr="000F73F6" w:rsidRDefault="000F73F6" w:rsidP="000F73F6">
      <w:pPr>
        <w:spacing w:before="96" w:after="120" w:line="360" w:lineRule="atLeast"/>
        <w:rPr>
          <w:rFonts w:ascii="Arial" w:eastAsia="Times New Roman" w:hAnsi="Arial" w:cs="Arial"/>
          <w:i w:val="0"/>
          <w:iCs w:val="0"/>
          <w:color w:val="000000"/>
          <w:sz w:val="19"/>
          <w:szCs w:val="19"/>
          <w:lang w:val="pt-PT" w:eastAsia="pt-BR"/>
        </w:rPr>
      </w:pPr>
    </w:p>
    <w:p w:rsidR="000F73F6" w:rsidRPr="000F73F6" w:rsidRDefault="000F73F6" w:rsidP="000F73F6">
      <w:pPr>
        <w:pBdr>
          <w:bottom w:val="single" w:sz="6" w:space="2" w:color="AAAAAA"/>
        </w:pBdr>
        <w:spacing w:after="144" w:line="360" w:lineRule="atLeast"/>
        <w:outlineLvl w:val="1"/>
        <w:rPr>
          <w:rFonts w:ascii="Arial" w:eastAsia="Times New Roman" w:hAnsi="Arial" w:cs="Arial"/>
          <w:i w:val="0"/>
          <w:iCs w:val="0"/>
          <w:color w:val="000000"/>
          <w:sz w:val="29"/>
          <w:szCs w:val="29"/>
          <w:lang w:val="pt-PT" w:eastAsia="pt-BR"/>
        </w:rPr>
      </w:pPr>
      <w:r w:rsidRPr="000F73F6">
        <w:rPr>
          <w:rFonts w:ascii="Arial" w:eastAsia="Times New Roman" w:hAnsi="Arial" w:cs="Arial"/>
          <w:i w:val="0"/>
          <w:iCs w:val="0"/>
          <w:color w:val="000000"/>
          <w:sz w:val="29"/>
          <w:lang w:val="pt-PT" w:eastAsia="pt-BR"/>
        </w:rPr>
        <w:t>Aos portadores</w:t>
      </w:r>
    </w:p>
    <w:tbl>
      <w:tblPr>
        <w:tblW w:w="9315" w:type="dxa"/>
        <w:jc w:val="center"/>
        <w:tblBorders>
          <w:top w:val="single" w:sz="6" w:space="0" w:color="AAAAAA"/>
          <w:left w:val="single" w:sz="48" w:space="0" w:color="F28500"/>
          <w:bottom w:val="single" w:sz="6" w:space="0" w:color="AAAAAA"/>
          <w:right w:val="single" w:sz="6" w:space="0" w:color="AAAAAA"/>
        </w:tblBorders>
        <w:shd w:val="clear" w:color="auto" w:fill="FBFBFB"/>
        <w:tblCellMar>
          <w:top w:w="15" w:type="dxa"/>
          <w:left w:w="15" w:type="dxa"/>
          <w:bottom w:w="15" w:type="dxa"/>
          <w:right w:w="15" w:type="dxa"/>
        </w:tblCellMar>
        <w:tblLook w:val="04A0"/>
      </w:tblPr>
      <w:tblGrid>
        <w:gridCol w:w="745"/>
        <w:gridCol w:w="8477"/>
        <w:gridCol w:w="93"/>
      </w:tblGrid>
      <w:tr w:rsidR="000F73F6" w:rsidRPr="000F73F6" w:rsidTr="00733F95">
        <w:trPr>
          <w:trHeight w:val="207"/>
          <w:jc w:val="center"/>
        </w:trPr>
        <w:tc>
          <w:tcPr>
            <w:tcW w:w="400" w:type="pct"/>
            <w:shd w:val="clear" w:color="auto" w:fill="FBFBFB"/>
            <w:vAlign w:val="center"/>
            <w:hideMark/>
          </w:tcPr>
          <w:p w:rsidR="000F73F6" w:rsidRPr="000F73F6" w:rsidRDefault="000F73F6" w:rsidP="000F73F6">
            <w:pPr>
              <w:spacing w:after="0" w:line="240" w:lineRule="auto"/>
              <w:jc w:val="center"/>
              <w:divId w:val="1944336877"/>
              <w:rPr>
                <w:rFonts w:ascii="Times New Roman" w:eastAsia="Times New Roman" w:hAnsi="Times New Roman"/>
                <w:i w:val="0"/>
                <w:iCs w:val="0"/>
                <w:color w:val="auto"/>
                <w:sz w:val="20"/>
                <w:szCs w:val="20"/>
                <w:lang w:eastAsia="pt-BR"/>
              </w:rPr>
            </w:pPr>
          </w:p>
        </w:tc>
        <w:tc>
          <w:tcPr>
            <w:tcW w:w="4550" w:type="pct"/>
            <w:shd w:val="clear" w:color="auto" w:fill="FBFBFB"/>
            <w:vAlign w:val="center"/>
            <w:hideMark/>
          </w:tcPr>
          <w:p w:rsidR="000F73F6" w:rsidRPr="000F73F6" w:rsidRDefault="000F73F6" w:rsidP="000F73F6">
            <w:pPr>
              <w:spacing w:after="0" w:line="240" w:lineRule="auto"/>
              <w:rPr>
                <w:rFonts w:ascii="Times New Roman" w:eastAsia="Times New Roman" w:hAnsi="Times New Roman"/>
                <w:i w:val="0"/>
                <w:iCs w:val="0"/>
                <w:color w:val="auto"/>
                <w:sz w:val="20"/>
                <w:szCs w:val="20"/>
                <w:lang w:eastAsia="pt-BR"/>
              </w:rPr>
            </w:pPr>
          </w:p>
        </w:tc>
        <w:tc>
          <w:tcPr>
            <w:tcW w:w="50" w:type="pct"/>
            <w:shd w:val="clear" w:color="auto" w:fill="FBFBFB"/>
            <w:vAlign w:val="center"/>
            <w:hideMark/>
          </w:tcPr>
          <w:p w:rsidR="000F73F6" w:rsidRPr="000F73F6" w:rsidRDefault="000F73F6" w:rsidP="000F73F6">
            <w:pPr>
              <w:spacing w:after="0" w:line="240" w:lineRule="auto"/>
              <w:jc w:val="center"/>
              <w:rPr>
                <w:rFonts w:ascii="Times New Roman" w:eastAsia="Times New Roman" w:hAnsi="Times New Roman"/>
                <w:i w:val="0"/>
                <w:iCs w:val="0"/>
                <w:color w:val="auto"/>
                <w:sz w:val="20"/>
                <w:szCs w:val="20"/>
                <w:lang w:eastAsia="pt-BR"/>
              </w:rPr>
            </w:pPr>
          </w:p>
        </w:tc>
      </w:tr>
    </w:tbl>
    <w:p w:rsidR="000F73F6" w:rsidRPr="000F73F6" w:rsidRDefault="000F73F6" w:rsidP="000F73F6">
      <w:pPr>
        <w:spacing w:before="96" w:after="120" w:line="360" w:lineRule="atLeast"/>
        <w:rPr>
          <w:rFonts w:ascii="Arial" w:eastAsia="Times New Roman" w:hAnsi="Arial" w:cs="Arial"/>
          <w:i w:val="0"/>
          <w:iCs w:val="0"/>
          <w:color w:val="000000"/>
          <w:sz w:val="19"/>
          <w:szCs w:val="19"/>
          <w:lang w:val="pt-PT" w:eastAsia="pt-BR"/>
        </w:rPr>
      </w:pPr>
      <w:r w:rsidRPr="000F73F6">
        <w:rPr>
          <w:rFonts w:ascii="Arial" w:eastAsia="Times New Roman" w:hAnsi="Arial" w:cs="Arial"/>
          <w:i w:val="0"/>
          <w:iCs w:val="0"/>
          <w:color w:val="000000"/>
          <w:sz w:val="19"/>
          <w:szCs w:val="19"/>
          <w:lang w:val="pt-PT" w:eastAsia="pt-BR"/>
        </w:rPr>
        <w:t>Se você se descobriu portador(a) do Fator V de Leiden, é recomendável que procure orientação médica, preferencialmente com um especialista em hematologia (médico hematologista), para buscar orientações sobre as repercussões desta condição, seus tratamentos e/ou acompanhamento disponíveis.</w:t>
      </w:r>
    </w:p>
    <w:p w:rsidR="000F73F6" w:rsidRPr="000F73F6" w:rsidRDefault="000F73F6" w:rsidP="000F73F6">
      <w:pPr>
        <w:spacing w:before="96" w:after="120" w:line="360" w:lineRule="atLeast"/>
        <w:rPr>
          <w:rFonts w:ascii="Arial" w:eastAsia="Times New Roman" w:hAnsi="Arial" w:cs="Arial"/>
          <w:i w:val="0"/>
          <w:iCs w:val="0"/>
          <w:color w:val="000000"/>
          <w:sz w:val="19"/>
          <w:szCs w:val="19"/>
          <w:lang w:val="pt-PT" w:eastAsia="pt-BR"/>
        </w:rPr>
      </w:pPr>
      <w:r w:rsidRPr="000F73F6">
        <w:rPr>
          <w:rFonts w:ascii="Arial" w:eastAsia="Times New Roman" w:hAnsi="Arial" w:cs="Arial"/>
          <w:i w:val="0"/>
          <w:iCs w:val="0"/>
          <w:color w:val="000000"/>
          <w:sz w:val="19"/>
          <w:szCs w:val="19"/>
          <w:lang w:val="pt-PT" w:eastAsia="pt-BR"/>
        </w:rPr>
        <w:t>Algumas pessoas, principalmente aquelas que apresentaram episódios trombóticos e possuem fatores de risco acrescido para a repetição desses eventos, podem vir a necessitar de anticoagulantes por longos períodos de tempo, ou por toda a vida. Na literatura médica, há relatos de vários tipos de problemas associados ao Fator V de Leiden, seja na heterozigose ou na homozigose. Entre esses problemas, podemos citar: trombose venosa profunda (quando em mulheres, muitas vezes associada ao uso de anticoncepcionais orais), embolia pulmonar, AVC (derrame) e AIT (ataque isquêmico transitório), infarto agudo do miocárdio, entre outros.</w:t>
      </w:r>
    </w:p>
    <w:p w:rsidR="000F73F6" w:rsidRPr="000F73F6" w:rsidRDefault="000F73F6" w:rsidP="000F73F6">
      <w:pPr>
        <w:spacing w:before="96" w:after="120" w:line="360" w:lineRule="atLeast"/>
        <w:rPr>
          <w:rFonts w:ascii="Arial" w:eastAsia="Times New Roman" w:hAnsi="Arial" w:cs="Arial"/>
          <w:i w:val="0"/>
          <w:iCs w:val="0"/>
          <w:color w:val="000000"/>
          <w:sz w:val="19"/>
          <w:szCs w:val="19"/>
          <w:lang w:val="pt-PT" w:eastAsia="pt-BR"/>
        </w:rPr>
      </w:pPr>
      <w:r w:rsidRPr="000F73F6">
        <w:rPr>
          <w:rFonts w:ascii="Arial" w:eastAsia="Times New Roman" w:hAnsi="Arial" w:cs="Arial"/>
          <w:i w:val="0"/>
          <w:iCs w:val="0"/>
          <w:color w:val="000000"/>
          <w:sz w:val="19"/>
          <w:szCs w:val="19"/>
          <w:lang w:val="pt-PT" w:eastAsia="pt-BR"/>
        </w:rPr>
        <w:t>Uma vez diagnosticada a condição, há necessidade de mudança de hábitos de vida, visando reduzir o risco de ocorrência de eventos trombóticos: manter-se bem hidratado(a); evitar o tabagismo; fazer atividades físicas regulares; evitar uso de terapias hormonais visando anticoncepção e/ou terapia de reposição hormonal (para as mulheres); diagnosticar e iniciar tratamento imediato de outras doenças concomitantes que podem aumentar o risco de eventos trombóticos, como hipertensão, asma, diabetes etc.</w:t>
      </w:r>
    </w:p>
    <w:p w:rsidR="000F73F6" w:rsidRPr="000F73F6" w:rsidRDefault="000F73F6" w:rsidP="000F73F6">
      <w:pPr>
        <w:spacing w:before="96" w:after="120" w:line="360" w:lineRule="atLeast"/>
        <w:rPr>
          <w:rFonts w:ascii="Arial" w:eastAsia="Times New Roman" w:hAnsi="Arial" w:cs="Arial"/>
          <w:i w:val="0"/>
          <w:iCs w:val="0"/>
          <w:color w:val="000000"/>
          <w:sz w:val="19"/>
          <w:szCs w:val="19"/>
          <w:lang w:val="pt-PT" w:eastAsia="pt-BR"/>
        </w:rPr>
      </w:pPr>
      <w:r w:rsidRPr="000F73F6">
        <w:rPr>
          <w:rFonts w:ascii="Arial" w:eastAsia="Times New Roman" w:hAnsi="Arial" w:cs="Arial"/>
          <w:i w:val="0"/>
          <w:iCs w:val="0"/>
          <w:color w:val="000000"/>
          <w:sz w:val="19"/>
          <w:szCs w:val="19"/>
          <w:lang w:val="pt-PT" w:eastAsia="pt-BR"/>
        </w:rPr>
        <w:t>O caráter autossômico dominante desta condição faz com que os portadores heterozigotos tenham 50% de chance de transmiti-la aos filhos. No caso de portadores homozigotos, a chance de um descendente apresentar a mutação é de 100%. Assim, uma vez descoberto um caso de Fator V de Leiden, é importante avaliar a necessidade de se fazer a testagem dos parentes diretos (ascendentes e descendentes), sobretudo se houver história familiar de trombose ou embolia pulmonar.</w:t>
      </w:r>
    </w:p>
    <w:p w:rsidR="000F73F6" w:rsidRPr="000F73F6" w:rsidRDefault="000F73F6" w:rsidP="000F73F6">
      <w:pPr>
        <w:spacing w:before="96" w:after="120" w:line="360" w:lineRule="atLeast"/>
        <w:rPr>
          <w:rFonts w:ascii="Arial" w:eastAsia="Times New Roman" w:hAnsi="Arial" w:cs="Arial"/>
          <w:i w:val="0"/>
          <w:iCs w:val="0"/>
          <w:color w:val="000000"/>
          <w:sz w:val="19"/>
          <w:szCs w:val="19"/>
          <w:lang w:val="pt-PT" w:eastAsia="pt-BR"/>
        </w:rPr>
      </w:pPr>
      <w:r w:rsidRPr="000F73F6">
        <w:rPr>
          <w:rFonts w:ascii="Arial" w:eastAsia="Times New Roman" w:hAnsi="Arial" w:cs="Arial"/>
          <w:i w:val="0"/>
          <w:iCs w:val="0"/>
          <w:color w:val="000000"/>
          <w:sz w:val="19"/>
          <w:szCs w:val="19"/>
          <w:lang w:val="pt-PT" w:eastAsia="pt-BR"/>
        </w:rPr>
        <w:t>Durante a gravidez, devido ao risco aumentado de aborto, está indicado fazer uso de anticoagulantes e outros cuidados específicos. O mesmo ocorre, para aquelas pessoas que não têm indicação de terapia anticoagulante contínua, durante viagens prolongadas. Vale dizer que o risco de trombose e embolia pulmonar aumenta expressivamente durante viagens de avião, sobretudo nas mais longas. Assim, ainda que você não tenha indicação de fazer uso de anticoagulantes regularmente, pode haver a necessidade de tomá-los, mesmo que por curto espaço de tempo, em situações específicas.</w:t>
      </w:r>
    </w:p>
    <w:p w:rsidR="000F73F6" w:rsidRPr="000F73F6" w:rsidRDefault="000F73F6" w:rsidP="000F73F6">
      <w:pPr>
        <w:spacing w:before="96" w:after="120" w:line="360" w:lineRule="atLeast"/>
        <w:rPr>
          <w:rFonts w:ascii="Arial" w:eastAsia="Times New Roman" w:hAnsi="Arial" w:cs="Arial"/>
          <w:i w:val="0"/>
          <w:iCs w:val="0"/>
          <w:color w:val="000000"/>
          <w:sz w:val="19"/>
          <w:szCs w:val="19"/>
          <w:lang w:val="pt-PT" w:eastAsia="pt-BR"/>
        </w:rPr>
      </w:pPr>
      <w:r w:rsidRPr="000F73F6">
        <w:rPr>
          <w:rFonts w:ascii="Arial" w:eastAsia="Times New Roman" w:hAnsi="Arial" w:cs="Arial"/>
          <w:i w:val="0"/>
          <w:iCs w:val="0"/>
          <w:color w:val="000000"/>
          <w:sz w:val="19"/>
          <w:szCs w:val="19"/>
          <w:lang w:val="pt-PT" w:eastAsia="pt-BR"/>
        </w:rPr>
        <w:t xml:space="preserve">Para aqueles que utilizam terapia anticoagulante com warfarin, por exemplo, é necessário fazer o ajuste de dose e, para isso, é necessário medir regularmente um dos parâmetros da coagulação, chamado INR. Especialmente em relação a este tipo de medicamento, vale lembrar que há </w:t>
      </w:r>
      <w:r w:rsidRPr="000F73F6">
        <w:rPr>
          <w:rFonts w:ascii="Arial" w:eastAsia="Times New Roman" w:hAnsi="Arial" w:cs="Arial"/>
          <w:i w:val="0"/>
          <w:iCs w:val="0"/>
          <w:color w:val="000000"/>
          <w:sz w:val="19"/>
          <w:szCs w:val="19"/>
          <w:lang w:val="pt-PT" w:eastAsia="pt-BR"/>
        </w:rPr>
        <w:lastRenderedPageBreak/>
        <w:t>inúmeros outros remédios e substâncias que interferem em seu metabolismo, fazendo com que tenha seu efeito alterado. Isso inclui também vários alimentos, em especial aqueles ricos em vitamina K, que atua como antagonista do warfarin. Para evitar oscilações no INR, é necessário manter uma dieta equilibrada, com ingestão regular deste alimentos, todos os dias. A dose da medicação será ajustada de acordo com a dieta de cada pessoa. Atualmente já estão disponíveis aparelhos para testagem domiciliar do INR, cujo resultado fica pronto no momento da testagem. Estes aparelhos são semelhantes aos glicosímetros, usados por pessoas diabéticas para medir a glicose no sangue.</w:t>
      </w:r>
    </w:p>
    <w:p w:rsidR="000F73F6" w:rsidRPr="000F73F6" w:rsidRDefault="000F73F6" w:rsidP="000F73F6">
      <w:pPr>
        <w:spacing w:before="96" w:after="120" w:line="360" w:lineRule="atLeast"/>
        <w:rPr>
          <w:rFonts w:ascii="Arial" w:eastAsia="Times New Roman" w:hAnsi="Arial" w:cs="Arial"/>
          <w:i w:val="0"/>
          <w:iCs w:val="0"/>
          <w:color w:val="000000"/>
          <w:sz w:val="19"/>
          <w:szCs w:val="19"/>
          <w:lang w:val="pt-PT" w:eastAsia="pt-BR"/>
        </w:rPr>
      </w:pPr>
      <w:r w:rsidRPr="000F73F6">
        <w:rPr>
          <w:rFonts w:ascii="Arial" w:eastAsia="Times New Roman" w:hAnsi="Arial" w:cs="Arial"/>
          <w:i w:val="0"/>
          <w:iCs w:val="0"/>
          <w:color w:val="000000"/>
          <w:sz w:val="19"/>
          <w:szCs w:val="19"/>
          <w:lang w:val="pt-PT" w:eastAsia="pt-BR"/>
        </w:rPr>
        <w:t>Há grupos de suporte e troca de experiências entre portadores no Facebook, como o grupo Factor V leiden (em inglês) e Fator V de Leiden Brasil (em português).</w:t>
      </w:r>
    </w:p>
    <w:p w:rsidR="00D02600" w:rsidRDefault="00D02600"/>
    <w:sectPr w:rsidR="00D02600" w:rsidSect="00D0260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5415A"/>
    <w:multiLevelType w:val="multilevel"/>
    <w:tmpl w:val="42EC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F73F6"/>
    <w:rsid w:val="00002CE4"/>
    <w:rsid w:val="000F73F6"/>
    <w:rsid w:val="001B1C6B"/>
    <w:rsid w:val="003773FD"/>
    <w:rsid w:val="0054065A"/>
    <w:rsid w:val="00632AE2"/>
    <w:rsid w:val="00684CC2"/>
    <w:rsid w:val="00733F95"/>
    <w:rsid w:val="00D02600"/>
    <w:rsid w:val="00D351A3"/>
    <w:rsid w:val="00D53022"/>
    <w:rsid w:val="00E05C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i/>
        <w:iCs/>
        <w:color w:val="2F2F2F"/>
        <w:sz w:val="21"/>
        <w:szCs w:val="21"/>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600"/>
  </w:style>
  <w:style w:type="paragraph" w:styleId="Ttulo1">
    <w:name w:val="heading 1"/>
    <w:basedOn w:val="Normal"/>
    <w:link w:val="Ttulo1Char"/>
    <w:uiPriority w:val="9"/>
    <w:qFormat/>
    <w:rsid w:val="000F73F6"/>
    <w:pPr>
      <w:spacing w:before="100" w:beforeAutospacing="1" w:after="100" w:afterAutospacing="1" w:line="240" w:lineRule="auto"/>
      <w:outlineLvl w:val="0"/>
    </w:pPr>
    <w:rPr>
      <w:rFonts w:ascii="Times New Roman" w:eastAsia="Times New Roman" w:hAnsi="Times New Roman"/>
      <w:b/>
      <w:bCs/>
      <w:i w:val="0"/>
      <w:iCs w:val="0"/>
      <w:color w:val="auto"/>
      <w:kern w:val="36"/>
      <w:sz w:val="48"/>
      <w:szCs w:val="48"/>
      <w:lang w:eastAsia="pt-BR"/>
    </w:rPr>
  </w:style>
  <w:style w:type="paragraph" w:styleId="Ttulo2">
    <w:name w:val="heading 2"/>
    <w:basedOn w:val="Normal"/>
    <w:link w:val="Ttulo2Char"/>
    <w:uiPriority w:val="9"/>
    <w:qFormat/>
    <w:rsid w:val="000F73F6"/>
    <w:pPr>
      <w:spacing w:before="100" w:beforeAutospacing="1" w:after="100" w:afterAutospacing="1" w:line="240" w:lineRule="auto"/>
      <w:outlineLvl w:val="1"/>
    </w:pPr>
    <w:rPr>
      <w:rFonts w:ascii="Times New Roman" w:eastAsia="Times New Roman" w:hAnsi="Times New Roman"/>
      <w:b/>
      <w:bCs/>
      <w:i w:val="0"/>
      <w:iCs w:val="0"/>
      <w:color w:val="auto"/>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F73F6"/>
    <w:rPr>
      <w:rFonts w:ascii="Times New Roman" w:eastAsia="Times New Roman" w:hAnsi="Times New Roman"/>
      <w:b/>
      <w:bCs/>
      <w:i w:val="0"/>
      <w:iCs w:val="0"/>
      <w:color w:val="auto"/>
      <w:kern w:val="36"/>
      <w:sz w:val="48"/>
      <w:szCs w:val="48"/>
      <w:lang w:eastAsia="pt-BR"/>
    </w:rPr>
  </w:style>
  <w:style w:type="character" w:customStyle="1" w:styleId="Ttulo2Char">
    <w:name w:val="Título 2 Char"/>
    <w:basedOn w:val="Fontepargpadro"/>
    <w:link w:val="Ttulo2"/>
    <w:uiPriority w:val="9"/>
    <w:rsid w:val="000F73F6"/>
    <w:rPr>
      <w:rFonts w:ascii="Times New Roman" w:eastAsia="Times New Roman" w:hAnsi="Times New Roman"/>
      <w:b/>
      <w:bCs/>
      <w:i w:val="0"/>
      <w:iCs w:val="0"/>
      <w:color w:val="auto"/>
      <w:sz w:val="36"/>
      <w:szCs w:val="36"/>
      <w:lang w:eastAsia="pt-BR"/>
    </w:rPr>
  </w:style>
  <w:style w:type="character" w:styleId="Hyperlink">
    <w:name w:val="Hyperlink"/>
    <w:basedOn w:val="Fontepargpadro"/>
    <w:uiPriority w:val="99"/>
    <w:semiHidden/>
    <w:unhideWhenUsed/>
    <w:rsid w:val="000F73F6"/>
    <w:rPr>
      <w:color w:val="0000FF"/>
      <w:u w:val="single"/>
    </w:rPr>
  </w:style>
  <w:style w:type="character" w:customStyle="1" w:styleId="apple-converted-space">
    <w:name w:val="apple-converted-space"/>
    <w:basedOn w:val="Fontepargpadro"/>
    <w:rsid w:val="000F73F6"/>
  </w:style>
  <w:style w:type="paragraph" w:styleId="NormalWeb">
    <w:name w:val="Normal (Web)"/>
    <w:basedOn w:val="Normal"/>
    <w:uiPriority w:val="99"/>
    <w:semiHidden/>
    <w:unhideWhenUsed/>
    <w:rsid w:val="000F73F6"/>
    <w:pPr>
      <w:spacing w:before="100" w:beforeAutospacing="1" w:after="100" w:afterAutospacing="1" w:line="240" w:lineRule="auto"/>
    </w:pPr>
    <w:rPr>
      <w:rFonts w:ascii="Times New Roman" w:eastAsia="Times New Roman" w:hAnsi="Times New Roman"/>
      <w:i w:val="0"/>
      <w:iCs w:val="0"/>
      <w:color w:val="auto"/>
      <w:sz w:val="24"/>
      <w:szCs w:val="24"/>
      <w:lang w:eastAsia="pt-BR"/>
    </w:rPr>
  </w:style>
  <w:style w:type="character" w:customStyle="1" w:styleId="toctoggle">
    <w:name w:val="toctoggle"/>
    <w:basedOn w:val="Fontepargpadro"/>
    <w:rsid w:val="000F73F6"/>
  </w:style>
  <w:style w:type="character" w:customStyle="1" w:styleId="tocnumber">
    <w:name w:val="tocnumber"/>
    <w:basedOn w:val="Fontepargpadro"/>
    <w:rsid w:val="000F73F6"/>
  </w:style>
  <w:style w:type="character" w:customStyle="1" w:styleId="toctext">
    <w:name w:val="toctext"/>
    <w:basedOn w:val="Fontepargpadro"/>
    <w:rsid w:val="000F73F6"/>
  </w:style>
  <w:style w:type="character" w:customStyle="1" w:styleId="mw-headline">
    <w:name w:val="mw-headline"/>
    <w:basedOn w:val="Fontepargpadro"/>
    <w:rsid w:val="000F73F6"/>
  </w:style>
  <w:style w:type="character" w:customStyle="1" w:styleId="mw-editsection">
    <w:name w:val="mw-editsection"/>
    <w:basedOn w:val="Fontepargpadro"/>
    <w:rsid w:val="000F73F6"/>
  </w:style>
  <w:style w:type="character" w:customStyle="1" w:styleId="mw-editsection-bracket">
    <w:name w:val="mw-editsection-bracket"/>
    <w:basedOn w:val="Fontepargpadro"/>
    <w:rsid w:val="000F73F6"/>
  </w:style>
  <w:style w:type="character" w:customStyle="1" w:styleId="mw-editsection-divider">
    <w:name w:val="mw-editsection-divider"/>
    <w:basedOn w:val="Fontepargpadro"/>
    <w:rsid w:val="000F73F6"/>
  </w:style>
  <w:style w:type="paragraph" w:styleId="Textodebalo">
    <w:name w:val="Balloon Text"/>
    <w:basedOn w:val="Normal"/>
    <w:link w:val="TextodebaloChar"/>
    <w:uiPriority w:val="99"/>
    <w:semiHidden/>
    <w:unhideWhenUsed/>
    <w:rsid w:val="000F73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F73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8708212">
      <w:bodyDiv w:val="1"/>
      <w:marLeft w:val="0"/>
      <w:marRight w:val="0"/>
      <w:marTop w:val="0"/>
      <w:marBottom w:val="0"/>
      <w:divBdr>
        <w:top w:val="none" w:sz="0" w:space="0" w:color="auto"/>
        <w:left w:val="none" w:sz="0" w:space="0" w:color="auto"/>
        <w:bottom w:val="none" w:sz="0" w:space="0" w:color="auto"/>
        <w:right w:val="none" w:sz="0" w:space="0" w:color="auto"/>
      </w:divBdr>
      <w:divsChild>
        <w:div w:id="502889950">
          <w:marLeft w:val="0"/>
          <w:marRight w:val="0"/>
          <w:marTop w:val="0"/>
          <w:marBottom w:val="0"/>
          <w:divBdr>
            <w:top w:val="none" w:sz="0" w:space="0" w:color="auto"/>
            <w:left w:val="none" w:sz="0" w:space="0" w:color="auto"/>
            <w:bottom w:val="none" w:sz="0" w:space="0" w:color="auto"/>
            <w:right w:val="none" w:sz="0" w:space="0" w:color="auto"/>
          </w:divBdr>
          <w:divsChild>
            <w:div w:id="1477837001">
              <w:marLeft w:val="0"/>
              <w:marRight w:val="0"/>
              <w:marTop w:val="0"/>
              <w:marBottom w:val="0"/>
              <w:divBdr>
                <w:top w:val="none" w:sz="0" w:space="0" w:color="auto"/>
                <w:left w:val="none" w:sz="0" w:space="0" w:color="auto"/>
                <w:bottom w:val="none" w:sz="0" w:space="0" w:color="auto"/>
                <w:right w:val="none" w:sz="0" w:space="0" w:color="auto"/>
              </w:divBdr>
            </w:div>
            <w:div w:id="1201555492">
              <w:marLeft w:val="0"/>
              <w:marRight w:val="0"/>
              <w:marTop w:val="0"/>
              <w:marBottom w:val="0"/>
              <w:divBdr>
                <w:top w:val="none" w:sz="0" w:space="0" w:color="auto"/>
                <w:left w:val="none" w:sz="0" w:space="0" w:color="auto"/>
                <w:bottom w:val="none" w:sz="0" w:space="0" w:color="auto"/>
                <w:right w:val="none" w:sz="0" w:space="0" w:color="auto"/>
              </w:divBdr>
              <w:divsChild>
                <w:div w:id="1922905738">
                  <w:marLeft w:val="0"/>
                  <w:marRight w:val="0"/>
                  <w:marTop w:val="0"/>
                  <w:marBottom w:val="0"/>
                  <w:divBdr>
                    <w:top w:val="single" w:sz="6" w:space="5" w:color="AAAAAA"/>
                    <w:left w:val="single" w:sz="6" w:space="5" w:color="AAAAAA"/>
                    <w:bottom w:val="single" w:sz="6" w:space="5" w:color="AAAAAA"/>
                    <w:right w:val="single" w:sz="6" w:space="5" w:color="AAAAAA"/>
                  </w:divBdr>
                </w:div>
                <w:div w:id="19443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t.wikipedia.org/wiki/Trombose" TargetMode="External"/><Relationship Id="rId18" Type="http://schemas.openxmlformats.org/officeDocument/2006/relationships/hyperlink" Target="http://pt.wikipedia.org/wiki/Fator_V_de_Leiden" TargetMode="External"/><Relationship Id="rId26" Type="http://schemas.openxmlformats.org/officeDocument/2006/relationships/hyperlink" Target="http://pt.wikipedia.org/wiki/Trombina" TargetMode="External"/><Relationship Id="rId39" Type="http://schemas.openxmlformats.org/officeDocument/2006/relationships/hyperlink" Target="http://pt.wikipedia.org/wiki/Am%C3%A9rica_do_Norte" TargetMode="External"/><Relationship Id="rId3" Type="http://schemas.openxmlformats.org/officeDocument/2006/relationships/settings" Target="settings.xml"/><Relationship Id="rId21" Type="http://schemas.openxmlformats.org/officeDocument/2006/relationships/hyperlink" Target="http://pt.wikipedia.org/wiki/Holanda" TargetMode="External"/><Relationship Id="rId34" Type="http://schemas.openxmlformats.org/officeDocument/2006/relationships/hyperlink" Target="http://pt.wikipedia.org/wiki/Ex%C3%A3o" TargetMode="External"/><Relationship Id="rId42" Type="http://schemas.openxmlformats.org/officeDocument/2006/relationships/hyperlink" Target="http://pt.wikipedia.org/wiki/Fator_V_de_Leiden" TargetMode="External"/><Relationship Id="rId47" Type="http://schemas.openxmlformats.org/officeDocument/2006/relationships/hyperlink" Target="http://pt.wikipedia.org/wiki/DNA" TargetMode="External"/><Relationship Id="rId50" Type="http://schemas.openxmlformats.org/officeDocument/2006/relationships/fontTable" Target="fontTable.xml"/><Relationship Id="rId7" Type="http://schemas.openxmlformats.org/officeDocument/2006/relationships/hyperlink" Target="http://pt.wikipedia.org/w/index.php?title=Fator_V&amp;action=edit&amp;redlink=1" TargetMode="External"/><Relationship Id="rId12" Type="http://schemas.openxmlformats.org/officeDocument/2006/relationships/hyperlink" Target="http://pt.wikipedia.org/wiki/Coagula%C3%A7%C3%A3o" TargetMode="External"/><Relationship Id="rId17" Type="http://schemas.openxmlformats.org/officeDocument/2006/relationships/hyperlink" Target="http://pt.wikipedia.org/wiki/Fator_V_de_Leiden" TargetMode="External"/><Relationship Id="rId25" Type="http://schemas.openxmlformats.org/officeDocument/2006/relationships/hyperlink" Target="http://pt.wikipedia.org/wiki/Enzima" TargetMode="External"/><Relationship Id="rId33" Type="http://schemas.openxmlformats.org/officeDocument/2006/relationships/hyperlink" Target="http://pt.wikipedia.org/wiki/Polimorfismo_de_nucleot%C3%ADdeo_%C3%BAnico" TargetMode="External"/><Relationship Id="rId38" Type="http://schemas.openxmlformats.org/officeDocument/2006/relationships/hyperlink" Target="http://pt.wikipedia.org/wiki/Caucasianos" TargetMode="External"/><Relationship Id="rId46" Type="http://schemas.openxmlformats.org/officeDocument/2006/relationships/hyperlink" Target="http://pt.wikipedia.org/wiki/Estrog%C3%AAnio" TargetMode="External"/><Relationship Id="rId2" Type="http://schemas.openxmlformats.org/officeDocument/2006/relationships/styles" Target="styles.xml"/><Relationship Id="rId16" Type="http://schemas.openxmlformats.org/officeDocument/2006/relationships/hyperlink" Target="http://pt.wikipedia.org/wiki/Eurasia" TargetMode="External"/><Relationship Id="rId20" Type="http://schemas.openxmlformats.org/officeDocument/2006/relationships/hyperlink" Target="http://pt.wikipedia.org/wiki/Leiden" TargetMode="External"/><Relationship Id="rId29" Type="http://schemas.openxmlformats.org/officeDocument/2006/relationships/hyperlink" Target="http://pt.wikipedia.org/wiki/Hemorragia" TargetMode="External"/><Relationship Id="rId41" Type="http://schemas.openxmlformats.org/officeDocument/2006/relationships/hyperlink" Target="http://pt.wikipedia.org/wiki/Embolismo_pulmonar" TargetMode="External"/><Relationship Id="rId1" Type="http://schemas.openxmlformats.org/officeDocument/2006/relationships/numbering" Target="numbering.xml"/><Relationship Id="rId6" Type="http://schemas.openxmlformats.org/officeDocument/2006/relationships/hyperlink" Target="http://pt.wikipedia.org/wiki/Gen%C3%A9tica" TargetMode="External"/><Relationship Id="rId11" Type="http://schemas.openxmlformats.org/officeDocument/2006/relationships/hyperlink" Target="http://pt.wikipedia.org/wiki/Prote%C3%ADna_C" TargetMode="External"/><Relationship Id="rId24" Type="http://schemas.openxmlformats.org/officeDocument/2006/relationships/hyperlink" Target="http://pt.wikipedia.org/wiki/Fator_X" TargetMode="External"/><Relationship Id="rId32" Type="http://schemas.openxmlformats.org/officeDocument/2006/relationships/hyperlink" Target="http://pt.wikipedia.org/wiki/Muta%C3%A7%C3%A3o" TargetMode="External"/><Relationship Id="rId37" Type="http://schemas.openxmlformats.org/officeDocument/2006/relationships/hyperlink" Target="http://pt.wikipedia.org/wiki/Fator_V_de_Leiden" TargetMode="External"/><Relationship Id="rId40" Type="http://schemas.openxmlformats.org/officeDocument/2006/relationships/hyperlink" Target="http://pt.wikipedia.org/wiki/Trombose_venosa_profunda" TargetMode="External"/><Relationship Id="rId45" Type="http://schemas.openxmlformats.org/officeDocument/2006/relationships/hyperlink" Target="http://pt.wikipedia.org/wiki/Anticoncepcionais" TargetMode="External"/><Relationship Id="rId5" Type="http://schemas.openxmlformats.org/officeDocument/2006/relationships/hyperlink" Target="http://pt.wikipedia.org/wiki/Muta%C3%A7%C3%A3o" TargetMode="External"/><Relationship Id="rId15" Type="http://schemas.openxmlformats.org/officeDocument/2006/relationships/hyperlink" Target="http://pt.wikipedia.org/wiki/Fator_V_de_Leiden" TargetMode="External"/><Relationship Id="rId23" Type="http://schemas.openxmlformats.org/officeDocument/2006/relationships/hyperlink" Target="http://pt.wikipedia.org/wiki/Cofator_(bioqu%C3%ADmica)" TargetMode="External"/><Relationship Id="rId28" Type="http://schemas.openxmlformats.org/officeDocument/2006/relationships/hyperlink" Target="http://pt.wikipedia.org/wiki/Fibrina" TargetMode="External"/><Relationship Id="rId36" Type="http://schemas.openxmlformats.org/officeDocument/2006/relationships/hyperlink" Target="http://pt.wikipedia.org/wiki/Fator_V_de_Leiden" TargetMode="External"/><Relationship Id="rId49" Type="http://schemas.openxmlformats.org/officeDocument/2006/relationships/hyperlink" Target="http://pt.wikipedia.org/wiki/Homozigose" TargetMode="External"/><Relationship Id="rId10" Type="http://schemas.openxmlformats.org/officeDocument/2006/relationships/hyperlink" Target="http://pt.wikipedia.org/wiki/Heredit%C3%A1ria" TargetMode="External"/><Relationship Id="rId19" Type="http://schemas.openxmlformats.org/officeDocument/2006/relationships/hyperlink" Target="http://pt.wikipedia.org/wiki/Fator_V_de_Leiden" TargetMode="External"/><Relationship Id="rId31" Type="http://schemas.openxmlformats.org/officeDocument/2006/relationships/hyperlink" Target="http://pt.wikipedia.org/wiki/Gene" TargetMode="External"/><Relationship Id="rId44" Type="http://schemas.openxmlformats.org/officeDocument/2006/relationships/hyperlink" Target="http://pt.wikipedia.org/wiki/Tabagismo" TargetMode="External"/><Relationship Id="rId4" Type="http://schemas.openxmlformats.org/officeDocument/2006/relationships/webSettings" Target="webSettings.xml"/><Relationship Id="rId9" Type="http://schemas.openxmlformats.org/officeDocument/2006/relationships/hyperlink" Target="http://pt.wikipedia.org/wiki/Alelo" TargetMode="External"/><Relationship Id="rId14" Type="http://schemas.openxmlformats.org/officeDocument/2006/relationships/hyperlink" Target="http://pt.wikipedia.org/wiki/Fator_V_de_Leiden" TargetMode="External"/><Relationship Id="rId22" Type="http://schemas.openxmlformats.org/officeDocument/2006/relationships/hyperlink" Target="http://pt.wikipedia.org/wiki/Fator_V_de_Leiden" TargetMode="External"/><Relationship Id="rId27" Type="http://schemas.openxmlformats.org/officeDocument/2006/relationships/hyperlink" Target="http://pt.wikipedia.org/w/index.php?title=Fibrog%C3%AAnio&amp;action=edit&amp;redlink=1" TargetMode="External"/><Relationship Id="rId30" Type="http://schemas.openxmlformats.org/officeDocument/2006/relationships/hyperlink" Target="http://pt.wikipedia.org/wiki/Anticoagulante" TargetMode="External"/><Relationship Id="rId35" Type="http://schemas.openxmlformats.org/officeDocument/2006/relationships/hyperlink" Target="http://pt.wikipedia.org/wiki/Cromossomo" TargetMode="External"/><Relationship Id="rId43" Type="http://schemas.openxmlformats.org/officeDocument/2006/relationships/hyperlink" Target="http://pt.wikipedia.org/wiki/Homozigoto" TargetMode="External"/><Relationship Id="rId48" Type="http://schemas.openxmlformats.org/officeDocument/2006/relationships/hyperlink" Target="http://pt.wikipedia.org/w/index.php?title=Heterozigose&amp;action=edit&amp;redlink=1" TargetMode="External"/><Relationship Id="rId8" Type="http://schemas.openxmlformats.org/officeDocument/2006/relationships/hyperlink" Target="http://pt.wikipedia.org/wiki/Autossomo" TargetMode="External"/><Relationship Id="rId51"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1510</Words>
  <Characters>8157</Characters>
  <Application>Microsoft Office Word</Application>
  <DocSecurity>0</DocSecurity>
  <Lines>67</Lines>
  <Paragraphs>19</Paragraphs>
  <ScaleCrop>false</ScaleCrop>
  <Company>Privada</Company>
  <LinksUpToDate>false</LinksUpToDate>
  <CharactersWithSpaces>9648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Navegador</dc:creator>
  <cp:keywords/>
  <dc:description/>
  <cp:lastModifiedBy>Navegador</cp:lastModifiedBy>
  <cp:revision>2</cp:revision>
  <dcterms:created xsi:type="dcterms:W3CDTF">2014-03-14T12:16:00Z</dcterms:created>
  <dcterms:modified xsi:type="dcterms:W3CDTF">2014-03-14T12:16:00Z</dcterms:modified>
</cp:coreProperties>
</file>